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A450" w14:textId="77777777" w:rsidR="00A67174" w:rsidRPr="00A67174" w:rsidRDefault="00493C74" w:rsidP="006151AB">
      <w:pPr>
        <w:rPr>
          <w:rFonts w:ascii="Times New Roman" w:hAnsi="Times New Roman"/>
          <w:b/>
          <w:sz w:val="28"/>
          <w:szCs w:val="28"/>
        </w:rPr>
      </w:pPr>
      <w:r w:rsidRPr="001658F3">
        <w:rPr>
          <w:rFonts w:ascii="Mayak Light" w:hAnsi="Mayak Light"/>
          <w:noProof/>
        </w:rPr>
        <w:drawing>
          <wp:anchor distT="0" distB="0" distL="114300" distR="114300" simplePos="0" relativeHeight="251660288" behindDoc="1" locked="0" layoutInCell="1" allowOverlap="1" wp14:anchorId="59E061C1" wp14:editId="10131B88">
            <wp:simplePos x="0" y="0"/>
            <wp:positionH relativeFrom="column">
              <wp:posOffset>-716280</wp:posOffset>
            </wp:positionH>
            <wp:positionV relativeFrom="paragraph">
              <wp:posOffset>-671195</wp:posOffset>
            </wp:positionV>
            <wp:extent cx="7543038" cy="10674350"/>
            <wp:effectExtent l="0" t="0" r="127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038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A6415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Style w:val="ae"/>
        <w:tblpPr w:leftFromText="180" w:rightFromText="180" w:vertAnchor="text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93C74" w14:paraId="4065DAC0" w14:textId="77777777" w:rsidTr="00493C74">
        <w:tc>
          <w:tcPr>
            <w:tcW w:w="6345" w:type="dxa"/>
          </w:tcPr>
          <w:p w14:paraId="12FE5D5D" w14:textId="77777777" w:rsidR="00493C74" w:rsidRPr="00B17D57" w:rsidRDefault="00493C74" w:rsidP="00493C74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17D57">
              <w:rPr>
                <w:rFonts w:ascii="Times New Roman" w:hAnsi="Times New Roman"/>
                <w:b/>
                <w:sz w:val="32"/>
                <w:szCs w:val="32"/>
              </w:rPr>
              <w:t>КОНКУРСНОЕ ЗАДАНИЕ</w:t>
            </w:r>
          </w:p>
          <w:p w14:paraId="43506332" w14:textId="77777777" w:rsidR="00493C74" w:rsidRDefault="00493C74" w:rsidP="00493C74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17D57">
              <w:rPr>
                <w:rFonts w:ascii="Times New Roman" w:hAnsi="Times New Roman"/>
                <w:b/>
                <w:sz w:val="32"/>
                <w:szCs w:val="32"/>
              </w:rPr>
              <w:t>ДЛЯ РЕГИОНАЛЬН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ОГО</w:t>
            </w:r>
            <w:r w:rsidRPr="00B17D57">
              <w:rPr>
                <w:rFonts w:ascii="Times New Roman" w:hAnsi="Times New Roman"/>
                <w:b/>
                <w:sz w:val="32"/>
                <w:szCs w:val="32"/>
              </w:rPr>
              <w:t xml:space="preserve"> ЧЕМПИОНА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ТА</w:t>
            </w:r>
          </w:p>
          <w:p w14:paraId="7DFA47A8" w14:textId="77777777" w:rsidR="00493C74" w:rsidRPr="00477B81" w:rsidRDefault="00477B81" w:rsidP="00493C74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Приморского края</w:t>
            </w:r>
          </w:p>
          <w:p w14:paraId="059BF7B7" w14:textId="6AF26475" w:rsidR="00493C74" w:rsidRPr="00B17D57" w:rsidRDefault="004B10E5" w:rsidP="00493C74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17.12.2021</w:t>
            </w:r>
            <w:r w:rsidR="00493C74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– 21.12.2021г.</w:t>
            </w:r>
          </w:p>
          <w:p w14:paraId="4B7AC860" w14:textId="77777777" w:rsidR="00493C74" w:rsidRDefault="00493C74" w:rsidP="00493C74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1E85C35B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0CA4381A" w14:textId="77777777" w:rsidR="00D44D03" w:rsidRDefault="00D44D03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13090036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5B59C506" w14:textId="77777777" w:rsidR="00D44D03" w:rsidRPr="00B17D57" w:rsidRDefault="00B17D57" w:rsidP="00493C74">
      <w:pPr>
        <w:spacing w:after="0"/>
        <w:rPr>
          <w:rFonts w:ascii="Times New Roman" w:hAnsi="Times New Roman"/>
          <w:b/>
          <w:sz w:val="32"/>
          <w:szCs w:val="32"/>
        </w:rPr>
      </w:pPr>
      <w:r w:rsidRPr="00B17D57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B10E5" w14:paraId="74E63992" w14:textId="77777777" w:rsidTr="00493C74">
        <w:tc>
          <w:tcPr>
            <w:tcW w:w="6345" w:type="dxa"/>
          </w:tcPr>
          <w:p w14:paraId="1DE853DE" w14:textId="77777777" w:rsidR="00493C74" w:rsidRDefault="00493C74" w:rsidP="00493C7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68DD">
              <w:rPr>
                <w:rFonts w:ascii="Times New Roman" w:hAnsi="Times New Roman"/>
                <w:b/>
                <w:sz w:val="32"/>
                <w:szCs w:val="32"/>
              </w:rPr>
              <w:t>Компетенция Е53 «Эксплуатация сельскохозяйственных машин»</w:t>
            </w:r>
          </w:p>
        </w:tc>
      </w:tr>
    </w:tbl>
    <w:p w14:paraId="3F3B92A5" w14:textId="77777777" w:rsidR="00493C74" w:rsidRDefault="00493C74" w:rsidP="00493C74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93C74" w14:paraId="1A9A4EAD" w14:textId="77777777" w:rsidTr="00493C74">
        <w:tc>
          <w:tcPr>
            <w:tcW w:w="6345" w:type="dxa"/>
          </w:tcPr>
          <w:p w14:paraId="6B75A07A" w14:textId="77777777" w:rsidR="00493C74" w:rsidRDefault="00493C74" w:rsidP="00493C7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Для основной возрастной категории 16-22года</w:t>
            </w:r>
          </w:p>
        </w:tc>
      </w:tr>
    </w:tbl>
    <w:p w14:paraId="2CC8FB1F" w14:textId="77777777" w:rsidR="006151AB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tbl>
      <w:tblPr>
        <w:tblStyle w:val="a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93C74" w14:paraId="2FE8F56A" w14:textId="77777777" w:rsidTr="00493C74">
        <w:trPr>
          <w:trHeight w:val="1618"/>
        </w:trPr>
        <w:tc>
          <w:tcPr>
            <w:tcW w:w="6345" w:type="dxa"/>
          </w:tcPr>
          <w:sdt>
            <w:sdt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id w:val="1236046187"/>
            </w:sdtPr>
            <w:sdtEndPr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sdtEndPr>
            <w:sdtContent>
              <w:p w14:paraId="3556978C" w14:textId="77777777" w:rsidR="00493C74" w:rsidRPr="00493C74" w:rsidRDefault="00493C74" w:rsidP="00493C74">
                <w:pPr>
                  <w:pStyle w:val="af4"/>
                  <w:spacing w:before="0" w:line="240" w:lineRule="auto"/>
                  <w:rPr>
                    <w:rFonts w:ascii="Times New Roman" w:eastAsiaTheme="minorEastAsia" w:hAnsi="Times New Roman" w:cs="Times New Roman"/>
                    <w:b/>
                    <w:bCs/>
                    <w:caps/>
                    <w:noProof/>
                    <w:sz w:val="24"/>
                    <w:szCs w:val="24"/>
                  </w:rPr>
                </w:pPr>
                <w:r w:rsidRPr="00493C74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493C74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"1-1" \h \z \u </w:instrText>
                </w:r>
                <w:r w:rsidRPr="00493C74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hyperlink w:anchor="_Toc66870131" w:history="1">
                  <w:r w:rsidRPr="00493C74">
                    <w:rPr>
                      <w:rStyle w:val="af7"/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</w:rPr>
                    <w:t>1.</w:t>
                  </w:r>
                  <w:r w:rsidRPr="00493C74">
                    <w:rPr>
                      <w:rStyle w:val="af7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Форма участия в конкурсе:</w:t>
                  </w:r>
                  <w:r w:rsidRPr="00493C74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 xml:space="preserve">                          </w:t>
                  </w:r>
                  <w:r w:rsidRPr="00493C74">
                    <w:rPr>
                      <w:rFonts w:ascii="Times New Roman" w:hAnsi="Times New Roman" w:cs="Times New Roman"/>
                      <w:b/>
                      <w:bCs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Pr="00493C74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_Toc66870131 \h </w:instrText>
                  </w:r>
                  <w:r w:rsidRPr="00493C74">
                    <w:rPr>
                      <w:rFonts w:ascii="Times New Roman" w:hAnsi="Times New Roman" w:cs="Times New Roman"/>
                      <w:b/>
                      <w:bCs/>
                      <w:noProof/>
                      <w:webHidden/>
                      <w:sz w:val="24"/>
                      <w:szCs w:val="24"/>
                    </w:rPr>
                  </w:r>
                  <w:r w:rsidRPr="00493C74">
                    <w:rPr>
                      <w:rFonts w:ascii="Times New Roman" w:hAnsi="Times New Roman" w:cs="Times New Roman"/>
                      <w:b/>
                      <w:bCs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Pr="00493C74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2</w:t>
                  </w:r>
                  <w:r w:rsidRPr="00493C74">
                    <w:rPr>
                      <w:rFonts w:ascii="Times New Roman" w:hAnsi="Times New Roman" w:cs="Times New Roman"/>
                      <w:b/>
                      <w:bCs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5600B40B" w14:textId="77777777" w:rsidR="00493C74" w:rsidRPr="00493C74" w:rsidRDefault="00A008F9" w:rsidP="00493C74">
                <w:pPr>
                  <w:pStyle w:val="12"/>
                  <w:tabs>
                    <w:tab w:val="left" w:pos="440"/>
                    <w:tab w:val="right" w:pos="10053"/>
                  </w:tabs>
                  <w:spacing w:before="0" w:line="240" w:lineRule="auto"/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noProof/>
                  </w:rPr>
                </w:pPr>
                <w:hyperlink w:anchor="_Toc66870132" w:history="1">
                  <w:r w:rsidR="00493C74" w:rsidRPr="00493C74">
                    <w:rPr>
                      <w:rStyle w:val="af7"/>
                      <w:rFonts w:ascii="Times New Roman" w:eastAsia="Calibri" w:hAnsi="Times New Roman" w:cs="Times New Roman"/>
                      <w:b w:val="0"/>
                      <w:bCs w:val="0"/>
                      <w:noProof/>
                      <w:color w:val="auto"/>
                    </w:rPr>
                    <w:t>2.</w:t>
                  </w:r>
                  <w:r w:rsidR="00493C74" w:rsidRPr="00493C74">
                    <w:rPr>
                      <w:rFonts w:ascii="Times New Roman" w:eastAsiaTheme="minorEastAsia" w:hAnsi="Times New Roman" w:cs="Times New Roman"/>
                      <w:b w:val="0"/>
                      <w:bCs w:val="0"/>
                      <w:caps w:val="0"/>
                      <w:noProof/>
                    </w:rPr>
                    <w:tab/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Общее время на выполнение задания:             </w: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begin"/>
                  </w:r>
                  <w:r w:rsidR="00493C74" w:rsidRPr="00493C74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webHidden/>
                    </w:rPr>
                    <w:instrText xml:space="preserve"> PAGEREF _Toc66870132 \h </w:instrTex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separate"/>
                  </w:r>
                  <w:r w:rsidR="00493C74" w:rsidRPr="00493C74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webHidden/>
                    </w:rPr>
                    <w:t>2</w: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end"/>
                  </w:r>
                </w:hyperlink>
              </w:p>
              <w:p w14:paraId="7407F032" w14:textId="77777777" w:rsidR="00493C74" w:rsidRPr="00493C74" w:rsidRDefault="00A008F9" w:rsidP="00493C74">
                <w:pPr>
                  <w:pStyle w:val="12"/>
                  <w:tabs>
                    <w:tab w:val="left" w:pos="440"/>
                    <w:tab w:val="right" w:pos="10053"/>
                  </w:tabs>
                  <w:spacing w:before="0" w:line="240" w:lineRule="auto"/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noProof/>
                  </w:rPr>
                </w:pPr>
                <w:hyperlink w:anchor="_Toc66870133" w:history="1">
                  <w:r w:rsidR="00493C74" w:rsidRPr="00493C74">
                    <w:rPr>
                      <w:rStyle w:val="af7"/>
                      <w:rFonts w:ascii="Times New Roman" w:eastAsia="Calibri" w:hAnsi="Times New Roman" w:cs="Times New Roman"/>
                      <w:b w:val="0"/>
                      <w:bCs w:val="0"/>
                      <w:noProof/>
                      <w:color w:val="auto"/>
                    </w:rPr>
                    <w:t>3.</w:t>
                  </w:r>
                  <w:r w:rsidR="00493C74" w:rsidRPr="00493C74">
                    <w:rPr>
                      <w:rFonts w:ascii="Times New Roman" w:eastAsiaTheme="minorEastAsia" w:hAnsi="Times New Roman" w:cs="Times New Roman"/>
                      <w:b w:val="0"/>
                      <w:bCs w:val="0"/>
                      <w:caps w:val="0"/>
                      <w:noProof/>
                    </w:rPr>
                    <w:tab/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Задание для конкурса                                  </w:t>
                  </w:r>
                  <w:r w:rsid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 </w:t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 </w:t>
                  </w:r>
                  <w:r w:rsid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 </w:t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    </w: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begin"/>
                  </w:r>
                  <w:r w:rsidR="00493C74" w:rsidRPr="00493C74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webHidden/>
                    </w:rPr>
                    <w:instrText xml:space="preserve"> PAGEREF _Toc66870133 \h </w:instrTex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separate"/>
                  </w:r>
                  <w:r w:rsidR="00493C74" w:rsidRPr="00493C74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webHidden/>
                    </w:rPr>
                    <w:t>2</w: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end"/>
                  </w:r>
                </w:hyperlink>
              </w:p>
              <w:p w14:paraId="6F96A513" w14:textId="77777777" w:rsidR="00493C74" w:rsidRPr="00493C74" w:rsidRDefault="00A008F9" w:rsidP="00493C74">
                <w:pPr>
                  <w:pStyle w:val="12"/>
                  <w:tabs>
                    <w:tab w:val="left" w:pos="440"/>
                    <w:tab w:val="right" w:pos="10053"/>
                  </w:tabs>
                  <w:spacing w:before="0" w:line="240" w:lineRule="auto"/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noProof/>
                  </w:rPr>
                </w:pPr>
                <w:hyperlink w:anchor="_Toc66870134" w:history="1">
                  <w:r w:rsidR="00493C74" w:rsidRPr="00493C74">
                    <w:rPr>
                      <w:rStyle w:val="af7"/>
                      <w:rFonts w:ascii="Times New Roman" w:eastAsia="Calibri" w:hAnsi="Times New Roman" w:cs="Times New Roman"/>
                      <w:b w:val="0"/>
                      <w:bCs w:val="0"/>
                      <w:noProof/>
                      <w:color w:val="auto"/>
                    </w:rPr>
                    <w:t>4.</w:t>
                  </w:r>
                  <w:r w:rsidR="00493C74" w:rsidRPr="00493C74">
                    <w:rPr>
                      <w:rFonts w:ascii="Times New Roman" w:eastAsiaTheme="minorEastAsia" w:hAnsi="Times New Roman" w:cs="Times New Roman"/>
                      <w:b w:val="0"/>
                      <w:bCs w:val="0"/>
                      <w:caps w:val="0"/>
                      <w:noProof/>
                    </w:rPr>
                    <w:tab/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Модули задания и необходимое время        </w:t>
                  </w:r>
                  <w:r w:rsid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 </w:t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   </w: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begin"/>
                  </w:r>
                  <w:r w:rsidR="00493C74" w:rsidRPr="00493C74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webHidden/>
                    </w:rPr>
                    <w:instrText xml:space="preserve"> PAGEREF _Toc66870134 \h </w:instrTex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separate"/>
                  </w:r>
                  <w:r w:rsidR="00493C74" w:rsidRPr="00493C74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webHidden/>
                    </w:rPr>
                    <w:t>2</w:t>
                  </w:r>
                  <w:r w:rsidR="00493C74" w:rsidRPr="00493C74">
                    <w:rPr>
                      <w:rFonts w:ascii="Times New Roman" w:hAnsi="Times New Roman"/>
                      <w:b w:val="0"/>
                      <w:bCs w:val="0"/>
                      <w:noProof/>
                      <w:webHidden/>
                    </w:rPr>
                    <w:fldChar w:fldCharType="end"/>
                  </w:r>
                </w:hyperlink>
              </w:p>
              <w:p w14:paraId="0147ADF0" w14:textId="77777777" w:rsidR="00493C74" w:rsidRPr="00493C74" w:rsidRDefault="00A008F9" w:rsidP="00493C74">
                <w:pPr>
                  <w:pStyle w:val="12"/>
                  <w:tabs>
                    <w:tab w:val="left" w:pos="440"/>
                    <w:tab w:val="right" w:pos="10053"/>
                  </w:tabs>
                  <w:spacing w:before="0" w:line="240" w:lineRule="auto"/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noProof/>
                  </w:rPr>
                </w:pPr>
                <w:hyperlink w:anchor="_Toc66870135" w:history="1"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noProof/>
                      <w:color w:val="auto"/>
                    </w:rPr>
                    <w:t>5.</w:t>
                  </w:r>
                  <w:r w:rsidR="00493C74" w:rsidRPr="00493C74">
                    <w:rPr>
                      <w:rFonts w:ascii="Times New Roman" w:eastAsiaTheme="minorEastAsia" w:hAnsi="Times New Roman" w:cs="Times New Roman"/>
                      <w:b w:val="0"/>
                      <w:bCs w:val="0"/>
                      <w:caps w:val="0"/>
                      <w:noProof/>
                    </w:rPr>
                    <w:tab/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Критерии оценки.                                          </w:t>
                  </w:r>
                  <w:r w:rsid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 </w:t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    </w:t>
                  </w:r>
                  <w:r w:rsidR="00493C74" w:rsidRPr="00493C74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webHidden/>
                    </w:rPr>
                    <w:t>5</w:t>
                  </w:r>
                </w:hyperlink>
              </w:p>
              <w:p w14:paraId="35E8702F" w14:textId="77777777" w:rsidR="00493C74" w:rsidRPr="00493C74" w:rsidRDefault="00A008F9" w:rsidP="00493C74">
                <w:pPr>
                  <w:pStyle w:val="12"/>
                  <w:tabs>
                    <w:tab w:val="left" w:pos="440"/>
                    <w:tab w:val="right" w:pos="10053"/>
                  </w:tabs>
                  <w:spacing w:before="0" w:line="240" w:lineRule="auto"/>
                  <w:rPr>
                    <w:rFonts w:ascii="Times New Roman" w:hAnsi="Times New Roman" w:cs="Times New Roman"/>
                  </w:rPr>
                </w:pPr>
                <w:hyperlink w:anchor="_Toc66870136" w:history="1"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noProof/>
                      <w:color w:val="auto"/>
                    </w:rPr>
                    <w:t>6.</w:t>
                  </w:r>
                  <w:r w:rsidR="00493C74" w:rsidRPr="00493C74">
                    <w:rPr>
                      <w:rFonts w:ascii="Times New Roman" w:eastAsiaTheme="minorEastAsia" w:hAnsi="Times New Roman" w:cs="Times New Roman"/>
                      <w:b w:val="0"/>
                      <w:bCs w:val="0"/>
                      <w:caps w:val="0"/>
                      <w:noProof/>
                    </w:rPr>
                    <w:tab/>
                  </w:r>
                  <w:r w:rsidR="00493C74" w:rsidRPr="00493C74">
                    <w:rPr>
                      <w:rStyle w:val="af7"/>
                      <w:rFonts w:ascii="Times New Roman" w:hAnsi="Times New Roman" w:cs="Times New Roman"/>
                      <w:b w:val="0"/>
                      <w:bCs w:val="0"/>
                      <w:caps w:val="0"/>
                      <w:noProof/>
                      <w:color w:val="auto"/>
                    </w:rPr>
                    <w:t xml:space="preserve">Приложения к заданию.                                     </w:t>
                  </w:r>
                  <w:r w:rsidR="00493C74" w:rsidRPr="00493C74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webHidden/>
                    </w:rPr>
                    <w:t>6</w:t>
                  </w:r>
                </w:hyperlink>
              </w:p>
              <w:p w14:paraId="3124840F" w14:textId="77777777" w:rsidR="00493C74" w:rsidRPr="00493C74" w:rsidRDefault="00493C74" w:rsidP="00493C74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93C74">
                  <w:rPr>
                    <w:rFonts w:ascii="Times New Roman" w:hAnsi="Times New Roman"/>
                    <w:caps/>
                    <w:sz w:val="24"/>
                    <w:szCs w:val="24"/>
                  </w:rPr>
                  <w:fldChar w:fldCharType="end"/>
                </w:r>
              </w:p>
            </w:sdtContent>
          </w:sdt>
          <w:p w14:paraId="60EAEF3E" w14:textId="77777777" w:rsidR="00493C74" w:rsidRDefault="00493C74" w:rsidP="00493C74">
            <w:pPr>
              <w:rPr>
                <w:rFonts w:ascii="Times New Roman" w:hAnsi="Times New Roman"/>
                <w:i/>
                <w:noProof/>
                <w:sz w:val="24"/>
                <w:szCs w:val="28"/>
              </w:rPr>
            </w:pPr>
          </w:p>
        </w:tc>
      </w:tr>
      <w:tr w:rsidR="00493C74" w14:paraId="1E9AACBD" w14:textId="77777777" w:rsidTr="00493C74">
        <w:trPr>
          <w:trHeight w:val="58"/>
        </w:trPr>
        <w:tc>
          <w:tcPr>
            <w:tcW w:w="6345" w:type="dxa"/>
          </w:tcPr>
          <w:p w14:paraId="171BBFD3" w14:textId="77777777" w:rsidR="00493C74" w:rsidRPr="00493C74" w:rsidRDefault="00493C74" w:rsidP="00493C74">
            <w:pPr>
              <w:pStyle w:val="af4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E19325" w14:textId="77777777" w:rsidR="00493C74" w:rsidRPr="0083696F" w:rsidRDefault="00493C74" w:rsidP="00A67174">
      <w:pPr>
        <w:rPr>
          <w:rFonts w:ascii="Times New Roman" w:hAnsi="Times New Roman"/>
          <w:i/>
          <w:noProof/>
          <w:sz w:val="24"/>
          <w:szCs w:val="28"/>
        </w:rPr>
      </w:pPr>
      <w:r>
        <w:rPr>
          <w:rFonts w:ascii="Times New Roman" w:hAnsi="Times New Roman"/>
          <w:i/>
          <w:noProof/>
          <w:sz w:val="24"/>
          <w:szCs w:val="28"/>
        </w:rPr>
        <w:br w:type="textWrapping" w:clear="all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</w:sdtPr>
      <w:sdtEndPr>
        <w:rPr>
          <w:b/>
          <w:bCs/>
        </w:rPr>
      </w:sdtEndPr>
      <w:sdtContent>
        <w:p w14:paraId="1ED6CD08" w14:textId="77777777" w:rsidR="00493C74" w:rsidRDefault="00493C74" w:rsidP="00493C74">
          <w:pPr>
            <w:pStyle w:val="af4"/>
            <w:spacing w:before="0" w:line="240" w:lineRule="auto"/>
          </w:pPr>
        </w:p>
        <w:p w14:paraId="31847689" w14:textId="77777777" w:rsidR="00AE1B88" w:rsidRDefault="00A008F9" w:rsidP="0083696F">
          <w:pPr>
            <w:spacing w:line="240" w:lineRule="auto"/>
          </w:pPr>
        </w:p>
      </w:sdtContent>
    </w:sdt>
    <w:p w14:paraId="41C43C50" w14:textId="77777777" w:rsidR="006151AB" w:rsidRPr="00B555AD" w:rsidRDefault="006151AB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</w:p>
    <w:p w14:paraId="204A9B09" w14:textId="77777777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692A772B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1D2A90BA" w14:textId="77777777" w:rsidR="0083696F" w:rsidRDefault="000A1DA8" w:rsidP="00EB68DD">
      <w:pPr>
        <w:pStyle w:val="a6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EB68DD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EB68DD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EB68DD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EB68DD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EB68DD" w:rsidRPr="00EB68DD">
        <w:rPr>
          <w:rStyle w:val="10"/>
          <w:rFonts w:ascii="Times New Roman" w:hAnsi="Times New Roman" w:cs="Times New Roman"/>
          <w:bCs/>
          <w:color w:val="auto"/>
        </w:rPr>
        <w:t xml:space="preserve"> </w:t>
      </w:r>
      <w:r w:rsidR="00BF6513" w:rsidRPr="00EB68DD">
        <w:rPr>
          <w:rFonts w:ascii="Times New Roman" w:hAnsi="Times New Roman"/>
          <w:sz w:val="28"/>
          <w:szCs w:val="28"/>
        </w:rPr>
        <w:t>И</w:t>
      </w:r>
      <w:r w:rsidR="00D03632" w:rsidRPr="00EB68DD">
        <w:rPr>
          <w:rFonts w:ascii="Times New Roman" w:hAnsi="Times New Roman"/>
          <w:sz w:val="28"/>
          <w:szCs w:val="28"/>
        </w:rPr>
        <w:t>ндивидуальный конкурс</w:t>
      </w:r>
    </w:p>
    <w:p w14:paraId="04FEFCD3" w14:textId="77777777" w:rsidR="00A67174" w:rsidRDefault="00747919" w:rsidP="0083696F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EB68DD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EB68DD" w:rsidRPr="00EB68DD">
        <w:rPr>
          <w:rStyle w:val="10"/>
          <w:rFonts w:ascii="Times New Roman" w:hAnsi="Times New Roman" w:cs="Times New Roman"/>
          <w:b/>
          <w:bCs/>
          <w:color w:val="auto"/>
          <w:u w:val="single"/>
        </w:rPr>
        <w:t>15</w:t>
      </w:r>
      <w:r w:rsidR="00D03632" w:rsidRPr="00EB68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03632" w:rsidRPr="0083696F">
        <w:rPr>
          <w:rFonts w:ascii="Times New Roman" w:hAnsi="Times New Roman"/>
          <w:sz w:val="28"/>
          <w:szCs w:val="28"/>
        </w:rPr>
        <w:t>ч.</w:t>
      </w:r>
    </w:p>
    <w:p w14:paraId="4535E88B" w14:textId="77777777" w:rsidR="0083696F" w:rsidRPr="0083696F" w:rsidRDefault="0083696F" w:rsidP="0083696F">
      <w:pPr>
        <w:pStyle w:val="a6"/>
        <w:rPr>
          <w:rFonts w:ascii="Times New Roman" w:hAnsi="Times New Roman"/>
          <w:sz w:val="28"/>
          <w:szCs w:val="28"/>
        </w:rPr>
      </w:pPr>
    </w:p>
    <w:p w14:paraId="4026F7AF" w14:textId="77777777" w:rsidR="0083696F" w:rsidRPr="00470D0D" w:rsidRDefault="00747919" w:rsidP="0083696F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bookmarkStart w:id="5" w:name="_Hlk89341022"/>
      <w:r w:rsidRPr="00470D0D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EB68DD" w:rsidRPr="00470D0D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E55BBF" w:rsidRPr="00470D0D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Задание конкурса состоит из пяти несвязанных между собой модулей, </w:t>
      </w:r>
      <w:r w:rsidR="00470D0D" w:rsidRPr="00470D0D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с применением разной сельскохозяйственной техники и тракторов отечественного и иностранного производства.  </w:t>
      </w:r>
    </w:p>
    <w:p w14:paraId="31F8D096" w14:textId="77777777" w:rsidR="00BF6513" w:rsidRPr="0083696F" w:rsidRDefault="00747919" w:rsidP="0083696F">
      <w:pPr>
        <w:pStyle w:val="a6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66870134"/>
      <w:bookmarkEnd w:id="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6"/>
      <w:bookmarkEnd w:id="7"/>
    </w:p>
    <w:p w14:paraId="3166E66E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92"/>
        <w:gridCol w:w="2650"/>
        <w:gridCol w:w="4813"/>
        <w:gridCol w:w="2424"/>
      </w:tblGrid>
      <w:tr w:rsidR="002D0397" w:rsidRPr="00936C18" w14:paraId="41EA796D" w14:textId="77777777" w:rsidTr="002D0397">
        <w:tc>
          <w:tcPr>
            <w:tcW w:w="1480" w:type="pct"/>
            <w:gridSpan w:val="2"/>
            <w:shd w:val="clear" w:color="auto" w:fill="4F81BD" w:themeFill="accent1"/>
            <w:vAlign w:val="center"/>
          </w:tcPr>
          <w:p w14:paraId="53A2DEEE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2341" w:type="pct"/>
            <w:shd w:val="clear" w:color="auto" w:fill="4F81BD" w:themeFill="accent1"/>
            <w:vAlign w:val="center"/>
          </w:tcPr>
          <w:p w14:paraId="2A4F298D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14:paraId="39F9DEF0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14:paraId="4D5FA77E" w14:textId="77777777" w:rsidTr="00494884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5B411513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bookmarkStart w:id="8" w:name="_Hlk89341031"/>
            <w:bookmarkStart w:id="9" w:name="_GoBack" w:colFirst="0" w:colLast="1"/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1289" w:type="pct"/>
            <w:vAlign w:val="center"/>
          </w:tcPr>
          <w:p w14:paraId="6AD268DE" w14:textId="77777777" w:rsidR="002D0397" w:rsidRPr="00CF2151" w:rsidRDefault="00EB68DD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51">
              <w:rPr>
                <w:rFonts w:ascii="Times New Roman" w:eastAsia="Calibri" w:hAnsi="Times New Roman"/>
                <w:b/>
                <w:sz w:val="24"/>
              </w:rPr>
              <w:t>Электрооборудование и электроника</w:t>
            </w:r>
          </w:p>
        </w:tc>
        <w:tc>
          <w:tcPr>
            <w:tcW w:w="2341" w:type="pct"/>
            <w:vAlign w:val="center"/>
          </w:tcPr>
          <w:p w14:paraId="250E0D3A" w14:textId="77777777" w:rsidR="002D0397" w:rsidRPr="00B555AD" w:rsidRDefault="00EB68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2,С3.</w:t>
            </w:r>
          </w:p>
        </w:tc>
        <w:tc>
          <w:tcPr>
            <w:tcW w:w="1179" w:type="pct"/>
            <w:vAlign w:val="center"/>
          </w:tcPr>
          <w:p w14:paraId="271E3839" w14:textId="77777777" w:rsidR="002D0397" w:rsidRPr="00B555AD" w:rsidRDefault="00EB68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</w:tr>
      <w:tr w:rsidR="00EB68DD" w:rsidRPr="00A67174" w14:paraId="085CE20F" w14:textId="77777777" w:rsidTr="007F32E2">
        <w:tc>
          <w:tcPr>
            <w:tcW w:w="191" w:type="pct"/>
            <w:shd w:val="clear" w:color="auto" w:fill="17365D" w:themeFill="text2" w:themeFillShade="BF"/>
            <w:vAlign w:val="center"/>
          </w:tcPr>
          <w:p w14:paraId="69A95CDF" w14:textId="77777777" w:rsidR="00EB68DD" w:rsidRPr="00B555AD" w:rsidRDefault="00EB68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1289" w:type="pct"/>
            <w:vAlign w:val="center"/>
          </w:tcPr>
          <w:p w14:paraId="215CB786" w14:textId="77777777" w:rsidR="00EB68DD" w:rsidRPr="00E55BBF" w:rsidRDefault="00EB68DD" w:rsidP="00E55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sz w:val="24"/>
                <w:szCs w:val="24"/>
              </w:rPr>
              <w:t>Двигатель</w:t>
            </w:r>
          </w:p>
        </w:tc>
        <w:tc>
          <w:tcPr>
            <w:tcW w:w="2341" w:type="pct"/>
          </w:tcPr>
          <w:p w14:paraId="7CF9415B" w14:textId="77777777" w:rsidR="00EB68DD" w:rsidRDefault="00EB68DD" w:rsidP="00EB68DD">
            <w:pPr>
              <w:jc w:val="center"/>
            </w:pPr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1,С</w:t>
            </w:r>
            <w:proofErr w:type="gramEnd"/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2,С3.</w:t>
            </w:r>
          </w:p>
        </w:tc>
        <w:tc>
          <w:tcPr>
            <w:tcW w:w="1179" w:type="pct"/>
          </w:tcPr>
          <w:p w14:paraId="014D2A50" w14:textId="77777777" w:rsidR="00EB68DD" w:rsidRDefault="00EB68DD" w:rsidP="00EB68DD">
            <w:pPr>
              <w:jc w:val="center"/>
            </w:pPr>
            <w:r w:rsidRPr="007A7115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</w:tr>
      <w:tr w:rsidR="00EB68DD" w:rsidRPr="00A67174" w14:paraId="691C0D4E" w14:textId="77777777" w:rsidTr="007F32E2">
        <w:tc>
          <w:tcPr>
            <w:tcW w:w="191" w:type="pct"/>
            <w:shd w:val="clear" w:color="auto" w:fill="17365D" w:themeFill="text2" w:themeFillShade="BF"/>
            <w:vAlign w:val="center"/>
          </w:tcPr>
          <w:p w14:paraId="6E590641" w14:textId="77777777" w:rsidR="00EB68DD" w:rsidRPr="00B555AD" w:rsidRDefault="00EB68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1289" w:type="pct"/>
            <w:vAlign w:val="center"/>
          </w:tcPr>
          <w:p w14:paraId="6851E8C7" w14:textId="77777777" w:rsidR="00EB68DD" w:rsidRPr="00CF2151" w:rsidRDefault="00EB68DD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51">
              <w:rPr>
                <w:rFonts w:ascii="Times New Roman" w:hAnsi="Times New Roman"/>
                <w:b/>
                <w:sz w:val="24"/>
                <w:szCs w:val="24"/>
              </w:rPr>
              <w:t>Механический привод</w:t>
            </w:r>
          </w:p>
        </w:tc>
        <w:tc>
          <w:tcPr>
            <w:tcW w:w="2341" w:type="pct"/>
          </w:tcPr>
          <w:p w14:paraId="295C17F3" w14:textId="77777777" w:rsidR="00EB68DD" w:rsidRDefault="00EB68DD" w:rsidP="00EB68DD">
            <w:pPr>
              <w:jc w:val="center"/>
            </w:pPr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1,С</w:t>
            </w:r>
            <w:proofErr w:type="gramEnd"/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2,С3.</w:t>
            </w:r>
          </w:p>
        </w:tc>
        <w:tc>
          <w:tcPr>
            <w:tcW w:w="1179" w:type="pct"/>
          </w:tcPr>
          <w:p w14:paraId="4D0F9035" w14:textId="77777777" w:rsidR="00EB68DD" w:rsidRDefault="00EB68DD" w:rsidP="00EB68DD">
            <w:pPr>
              <w:jc w:val="center"/>
            </w:pPr>
            <w:r w:rsidRPr="007A7115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</w:tr>
      <w:tr w:rsidR="00EB68DD" w:rsidRPr="00A67174" w14:paraId="375CFD54" w14:textId="77777777" w:rsidTr="007F32E2">
        <w:tc>
          <w:tcPr>
            <w:tcW w:w="191" w:type="pct"/>
            <w:shd w:val="clear" w:color="auto" w:fill="17365D" w:themeFill="text2" w:themeFillShade="BF"/>
            <w:vAlign w:val="center"/>
          </w:tcPr>
          <w:p w14:paraId="7437512F" w14:textId="77777777" w:rsidR="00EB68DD" w:rsidRPr="00EB68DD" w:rsidRDefault="00EB68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1289" w:type="pct"/>
            <w:vAlign w:val="center"/>
          </w:tcPr>
          <w:p w14:paraId="09326ED7" w14:textId="77777777" w:rsidR="00EB68DD" w:rsidRPr="00E55BBF" w:rsidRDefault="00EB68DD" w:rsidP="00E55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sz w:val="24"/>
                <w:szCs w:val="24"/>
              </w:rPr>
              <w:t>Гидравлика</w:t>
            </w:r>
          </w:p>
        </w:tc>
        <w:tc>
          <w:tcPr>
            <w:tcW w:w="2341" w:type="pct"/>
          </w:tcPr>
          <w:p w14:paraId="6ED2DDD5" w14:textId="77777777" w:rsidR="00EB68DD" w:rsidRDefault="00EB68DD" w:rsidP="00EB68DD">
            <w:pPr>
              <w:jc w:val="center"/>
            </w:pPr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1,С</w:t>
            </w:r>
            <w:proofErr w:type="gramEnd"/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2,С3.</w:t>
            </w:r>
          </w:p>
        </w:tc>
        <w:tc>
          <w:tcPr>
            <w:tcW w:w="1179" w:type="pct"/>
          </w:tcPr>
          <w:p w14:paraId="2A952945" w14:textId="77777777" w:rsidR="00EB68DD" w:rsidRDefault="00EB68DD" w:rsidP="00EB68DD">
            <w:pPr>
              <w:jc w:val="center"/>
            </w:pPr>
            <w:r w:rsidRPr="007A7115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</w:tr>
      <w:tr w:rsidR="00EB68DD" w:rsidRPr="00A67174" w14:paraId="0349E37A" w14:textId="77777777" w:rsidTr="007F32E2">
        <w:tc>
          <w:tcPr>
            <w:tcW w:w="191" w:type="pct"/>
            <w:shd w:val="clear" w:color="auto" w:fill="17365D" w:themeFill="text2" w:themeFillShade="BF"/>
            <w:vAlign w:val="center"/>
          </w:tcPr>
          <w:p w14:paraId="056F6160" w14:textId="77777777" w:rsidR="00EB68DD" w:rsidRPr="00EB68DD" w:rsidRDefault="00EB68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1289" w:type="pct"/>
            <w:vAlign w:val="center"/>
          </w:tcPr>
          <w:p w14:paraId="1CF75BE5" w14:textId="77777777" w:rsidR="00EB68DD" w:rsidRPr="00CF2151" w:rsidRDefault="00EB68DD" w:rsidP="00B555AD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CF2151">
              <w:rPr>
                <w:rFonts w:ascii="Times New Roman" w:eastAsia="MS Mincho" w:hAnsi="Times New Roman"/>
                <w:b/>
                <w:sz w:val="24"/>
                <w:szCs w:val="24"/>
              </w:rPr>
              <w:t>Комплектование п</w:t>
            </w:r>
            <w:r w:rsidR="00D335E5">
              <w:rPr>
                <w:rFonts w:ascii="Times New Roman" w:eastAsia="MS Mincho" w:hAnsi="Times New Roman"/>
                <w:b/>
                <w:sz w:val="24"/>
                <w:szCs w:val="24"/>
              </w:rPr>
              <w:t>ахо</w:t>
            </w:r>
            <w:r w:rsidR="002B405C">
              <w:rPr>
                <w:rFonts w:ascii="Times New Roman" w:eastAsia="MS Mincho" w:hAnsi="Times New Roman"/>
                <w:b/>
                <w:sz w:val="24"/>
                <w:szCs w:val="24"/>
              </w:rPr>
              <w:t>тного агрегата</w:t>
            </w:r>
          </w:p>
        </w:tc>
        <w:tc>
          <w:tcPr>
            <w:tcW w:w="2341" w:type="pct"/>
          </w:tcPr>
          <w:p w14:paraId="588D269F" w14:textId="77777777" w:rsidR="00EB68DD" w:rsidRDefault="00EB68DD" w:rsidP="00EB68DD">
            <w:pPr>
              <w:jc w:val="center"/>
            </w:pPr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1,С</w:t>
            </w:r>
            <w:proofErr w:type="gramEnd"/>
            <w:r w:rsidRPr="004F6993">
              <w:rPr>
                <w:rFonts w:ascii="Times New Roman" w:hAnsi="Times New Roman" w:cs="Times New Roman"/>
                <w:sz w:val="20"/>
                <w:szCs w:val="20"/>
              </w:rPr>
              <w:t>2,С3.</w:t>
            </w:r>
          </w:p>
        </w:tc>
        <w:tc>
          <w:tcPr>
            <w:tcW w:w="1179" w:type="pct"/>
          </w:tcPr>
          <w:p w14:paraId="3A0F9813" w14:textId="77777777" w:rsidR="00EB68DD" w:rsidRDefault="00EB68DD" w:rsidP="00EB68DD">
            <w:pPr>
              <w:jc w:val="center"/>
            </w:pPr>
            <w:r w:rsidRPr="007A7115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</w:tr>
      <w:bookmarkEnd w:id="8"/>
      <w:bookmarkEnd w:id="9"/>
    </w:tbl>
    <w:p w14:paraId="44A8793D" w14:textId="77777777"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0E4002AA" w14:textId="77777777" w:rsidR="00A657C6" w:rsidRDefault="00A657C6" w:rsidP="00A657C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422">
        <w:rPr>
          <w:rFonts w:ascii="Times New Roman" w:hAnsi="Times New Roman"/>
          <w:b/>
          <w:sz w:val="28"/>
        </w:rPr>
        <w:t>Модуль A</w:t>
      </w:r>
      <w:r>
        <w:rPr>
          <w:rFonts w:ascii="Times New Roman" w:hAnsi="Times New Roman"/>
          <w:b/>
          <w:sz w:val="28"/>
        </w:rPr>
        <w:t>-</w:t>
      </w:r>
      <w:r w:rsidRPr="00301A56">
        <w:rPr>
          <w:rFonts w:ascii="Times New Roman" w:hAnsi="Times New Roman"/>
          <w:b/>
          <w:sz w:val="28"/>
          <w:szCs w:val="28"/>
        </w:rPr>
        <w:t>Электрооборудование и электроника.</w:t>
      </w:r>
    </w:p>
    <w:p w14:paraId="48B2F4A5" w14:textId="77777777" w:rsidR="00A657C6" w:rsidRPr="00A47FCE" w:rsidRDefault="00A657C6" w:rsidP="00A657C6">
      <w:pPr>
        <w:pStyle w:val="a"/>
        <w:rPr>
          <w:sz w:val="24"/>
          <w:szCs w:val="24"/>
        </w:rPr>
      </w:pPr>
      <w:r>
        <w:rPr>
          <w:sz w:val="28"/>
          <w:szCs w:val="28"/>
        </w:rPr>
        <w:t>А1- На данном этапе модуля к</w:t>
      </w:r>
      <w:r w:rsidRPr="00230422">
        <w:rPr>
          <w:sz w:val="28"/>
          <w:szCs w:val="28"/>
        </w:rPr>
        <w:t xml:space="preserve">онкурсанту необходимо определить </w:t>
      </w:r>
      <w:proofErr w:type="spellStart"/>
      <w:r w:rsidRPr="00230422">
        <w:rPr>
          <w:sz w:val="28"/>
          <w:szCs w:val="28"/>
        </w:rPr>
        <w:t>неисправности</w:t>
      </w:r>
      <w:r w:rsidRPr="0072110A">
        <w:rPr>
          <w:sz w:val="28"/>
          <w:szCs w:val="28"/>
        </w:rPr>
        <w:t>в</w:t>
      </w:r>
      <w:proofErr w:type="spellEnd"/>
      <w:r w:rsidRPr="0072110A">
        <w:rPr>
          <w:sz w:val="28"/>
          <w:szCs w:val="28"/>
        </w:rPr>
        <w:t xml:space="preserve"> системе запуска двигателя, системы управления впрыском топлива </w:t>
      </w:r>
      <w:proofErr w:type="spellStart"/>
      <w:r w:rsidRPr="0072110A">
        <w:rPr>
          <w:sz w:val="28"/>
          <w:szCs w:val="28"/>
          <w:lang w:val="en-US"/>
        </w:rPr>
        <w:t>CommonRail</w:t>
      </w:r>
      <w:proofErr w:type="spellEnd"/>
      <w:r w:rsidRPr="0072110A">
        <w:rPr>
          <w:sz w:val="28"/>
          <w:szCs w:val="28"/>
        </w:rPr>
        <w:t>, системы освещения и сигнализации, систем контроля трактора</w:t>
      </w:r>
      <w:r w:rsidRPr="00072C26">
        <w:rPr>
          <w:sz w:val="28"/>
          <w:szCs w:val="28"/>
        </w:rPr>
        <w:t>, устранить неисправности, провести</w:t>
      </w:r>
      <w:r w:rsidR="0017724E">
        <w:rPr>
          <w:sz w:val="28"/>
          <w:szCs w:val="28"/>
        </w:rPr>
        <w:t xml:space="preserve"> </w:t>
      </w:r>
      <w:r w:rsidRPr="00072C26">
        <w:rPr>
          <w:sz w:val="28"/>
          <w:szCs w:val="28"/>
        </w:rPr>
        <w:t xml:space="preserve">диагностирование работы двигателя с помощью диагностического сканера, привести системы в рабочее состояние. Результаты </w:t>
      </w:r>
      <w:r>
        <w:rPr>
          <w:sz w:val="28"/>
          <w:szCs w:val="28"/>
        </w:rPr>
        <w:t xml:space="preserve">работы (обнаруженные и устранённые неисправности, результаты диагностирования, состояние систем по окончании работы) </w:t>
      </w:r>
      <w:r w:rsidRPr="00072C26">
        <w:rPr>
          <w:sz w:val="28"/>
          <w:szCs w:val="28"/>
        </w:rPr>
        <w:t>записать в</w:t>
      </w:r>
      <w:r>
        <w:rPr>
          <w:sz w:val="28"/>
          <w:szCs w:val="28"/>
        </w:rPr>
        <w:t xml:space="preserve"> дефектную ведомость</w:t>
      </w:r>
      <w:r w:rsidRPr="00072C26">
        <w:rPr>
          <w:sz w:val="28"/>
          <w:szCs w:val="28"/>
        </w:rPr>
        <w:t>.</w:t>
      </w:r>
    </w:p>
    <w:p w14:paraId="14604353" w14:textId="77777777" w:rsidR="00A657C6" w:rsidRPr="00653943" w:rsidRDefault="00A657C6" w:rsidP="00A657C6">
      <w:pPr>
        <w:pStyle w:val="a"/>
        <w:rPr>
          <w:sz w:val="24"/>
          <w:szCs w:val="24"/>
        </w:rPr>
      </w:pPr>
      <w:r w:rsidRPr="00A47FCE">
        <w:rPr>
          <w:sz w:val="28"/>
          <w:szCs w:val="28"/>
        </w:rPr>
        <w:t>A2 – Данный этап модуля направлен на</w:t>
      </w:r>
      <w:r>
        <w:rPr>
          <w:sz w:val="28"/>
          <w:szCs w:val="28"/>
        </w:rPr>
        <w:t xml:space="preserve"> программирование навигационного комплекса системы точного земледелия на выполнение работы с сельскохозяйственной машиной на поле с заданными нормативными показателями работы (норма внесения препарата на гектар, норма высева семян на гектар и т.д.). После загрузки необходимых данных в </w:t>
      </w:r>
      <w:r>
        <w:rPr>
          <w:sz w:val="28"/>
          <w:szCs w:val="28"/>
        </w:rPr>
        <w:lastRenderedPageBreak/>
        <w:t xml:space="preserve">навигационный комплекс необходимо провести обработку участков двух полей с разбивкой поля на треки «по траектории движения» (первое поле) и с разбивкой поля на треки «по двум точкам А и В» (второе поле). Обработку проводить до полного расходования препарата в баке опрыскивателя или семян в бункере посевного комплекса. Результаты работы (общая площадь полей, площадь обработанных участков, норма внесения препарата/норма высева семян, скорость движения агрегата и другие важные параметры настройки с/х машины) </w:t>
      </w:r>
      <w:r w:rsidRPr="00072C26">
        <w:rPr>
          <w:sz w:val="28"/>
          <w:szCs w:val="28"/>
        </w:rPr>
        <w:t>записать в</w:t>
      </w:r>
      <w:r>
        <w:rPr>
          <w:sz w:val="28"/>
          <w:szCs w:val="28"/>
        </w:rPr>
        <w:t xml:space="preserve"> дефектную ведомость</w:t>
      </w:r>
      <w:r w:rsidRPr="00072C26">
        <w:rPr>
          <w:sz w:val="28"/>
          <w:szCs w:val="28"/>
        </w:rPr>
        <w:t>.</w:t>
      </w:r>
    </w:p>
    <w:p w14:paraId="4C037169" w14:textId="77777777" w:rsidR="00A657C6" w:rsidRDefault="00A657C6" w:rsidP="00A657C6">
      <w:pPr>
        <w:pStyle w:val="a"/>
        <w:numPr>
          <w:ilvl w:val="0"/>
          <w:numId w:val="0"/>
        </w:num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Модуль В-</w:t>
      </w:r>
      <w:r w:rsidRPr="00301A56">
        <w:rPr>
          <w:b/>
          <w:sz w:val="28"/>
          <w:szCs w:val="28"/>
        </w:rPr>
        <w:t xml:space="preserve"> Двигатель</w:t>
      </w:r>
      <w:r>
        <w:rPr>
          <w:b/>
          <w:sz w:val="28"/>
          <w:szCs w:val="28"/>
        </w:rPr>
        <w:t>.</w:t>
      </w:r>
    </w:p>
    <w:p w14:paraId="3B22B411" w14:textId="77777777" w:rsidR="00A657C6" w:rsidRPr="00A47FCE" w:rsidRDefault="00A657C6" w:rsidP="00A657C6">
      <w:pPr>
        <w:pStyle w:val="a"/>
        <w:rPr>
          <w:sz w:val="24"/>
          <w:szCs w:val="24"/>
        </w:rPr>
      </w:pPr>
      <w:r>
        <w:rPr>
          <w:sz w:val="28"/>
          <w:szCs w:val="28"/>
        </w:rPr>
        <w:t>В1- На данном этапе модуля к</w:t>
      </w:r>
      <w:r w:rsidRPr="00230422">
        <w:rPr>
          <w:sz w:val="28"/>
          <w:szCs w:val="28"/>
        </w:rPr>
        <w:t xml:space="preserve">онкурсанту необходимо </w:t>
      </w:r>
      <w:r w:rsidRPr="001D16A9">
        <w:rPr>
          <w:sz w:val="28"/>
          <w:szCs w:val="28"/>
        </w:rPr>
        <w:t>выполнить обслуживание фильтров грубой и тонкой очистки топлива,</w:t>
      </w:r>
      <w:r>
        <w:rPr>
          <w:sz w:val="28"/>
          <w:szCs w:val="28"/>
        </w:rPr>
        <w:t xml:space="preserve"> соединить топливопроводы согласно схеме подачи топлива</w:t>
      </w:r>
      <w:r w:rsidRPr="001D16A9">
        <w:rPr>
          <w:bCs/>
          <w:sz w:val="28"/>
          <w:szCs w:val="28"/>
        </w:rPr>
        <w:t xml:space="preserve">, </w:t>
      </w:r>
      <w:r w:rsidRPr="001D16A9">
        <w:rPr>
          <w:sz w:val="28"/>
          <w:szCs w:val="28"/>
        </w:rPr>
        <w:t>провер</w:t>
      </w:r>
      <w:r>
        <w:rPr>
          <w:sz w:val="28"/>
          <w:szCs w:val="28"/>
        </w:rPr>
        <w:t>ить</w:t>
      </w:r>
      <w:r w:rsidRPr="001D16A9">
        <w:rPr>
          <w:sz w:val="28"/>
          <w:szCs w:val="28"/>
        </w:rPr>
        <w:t xml:space="preserve"> и </w:t>
      </w:r>
      <w:r>
        <w:rPr>
          <w:sz w:val="28"/>
          <w:szCs w:val="28"/>
        </w:rPr>
        <w:t>от</w:t>
      </w:r>
      <w:r w:rsidRPr="001D16A9">
        <w:rPr>
          <w:sz w:val="28"/>
          <w:szCs w:val="28"/>
        </w:rPr>
        <w:t>регулиров</w:t>
      </w:r>
      <w:r>
        <w:rPr>
          <w:sz w:val="28"/>
          <w:szCs w:val="28"/>
        </w:rPr>
        <w:t>ать</w:t>
      </w:r>
      <w:r w:rsidRPr="001D16A9">
        <w:rPr>
          <w:sz w:val="28"/>
          <w:szCs w:val="28"/>
        </w:rPr>
        <w:t xml:space="preserve"> установочн</w:t>
      </w:r>
      <w:r>
        <w:rPr>
          <w:sz w:val="28"/>
          <w:szCs w:val="28"/>
        </w:rPr>
        <w:t>ый</w:t>
      </w:r>
      <w:r w:rsidRPr="001D16A9">
        <w:rPr>
          <w:sz w:val="28"/>
          <w:szCs w:val="28"/>
        </w:rPr>
        <w:t xml:space="preserve"> уг</w:t>
      </w:r>
      <w:r>
        <w:rPr>
          <w:sz w:val="28"/>
          <w:szCs w:val="28"/>
        </w:rPr>
        <w:t>ол</w:t>
      </w:r>
      <w:r w:rsidRPr="001D16A9">
        <w:rPr>
          <w:sz w:val="28"/>
          <w:szCs w:val="28"/>
        </w:rPr>
        <w:t xml:space="preserve"> опережения впрыска топлива, провер</w:t>
      </w:r>
      <w:r>
        <w:rPr>
          <w:sz w:val="28"/>
          <w:szCs w:val="28"/>
        </w:rPr>
        <w:t>ить форсунки</w:t>
      </w:r>
      <w:r w:rsidRPr="001D16A9">
        <w:rPr>
          <w:sz w:val="28"/>
          <w:szCs w:val="28"/>
        </w:rPr>
        <w:t xml:space="preserve"> на давление начала впрыска и качество распыла топлива, </w:t>
      </w:r>
      <w:r>
        <w:rPr>
          <w:sz w:val="28"/>
          <w:szCs w:val="28"/>
        </w:rPr>
        <w:t>устранить неисправности в системе питания низкого давления, запустить дизель и оценить его работу</w:t>
      </w:r>
      <w:r w:rsidRPr="001D16A9">
        <w:rPr>
          <w:sz w:val="28"/>
          <w:szCs w:val="28"/>
        </w:rPr>
        <w:t xml:space="preserve">. </w:t>
      </w:r>
      <w:r w:rsidRPr="00072C2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работы (обнаруженные и устранённые неисправности, результаты проведённых регулировок, состояние систем по окончании работы) </w:t>
      </w:r>
      <w:r w:rsidRPr="00072C26">
        <w:rPr>
          <w:sz w:val="28"/>
          <w:szCs w:val="28"/>
        </w:rPr>
        <w:t>записать в</w:t>
      </w:r>
      <w:r>
        <w:rPr>
          <w:sz w:val="28"/>
          <w:szCs w:val="28"/>
        </w:rPr>
        <w:t xml:space="preserve"> дефектную ведомость</w:t>
      </w:r>
      <w:r w:rsidRPr="00072C26">
        <w:rPr>
          <w:sz w:val="28"/>
          <w:szCs w:val="28"/>
        </w:rPr>
        <w:t>.</w:t>
      </w:r>
    </w:p>
    <w:p w14:paraId="3D62D1BC" w14:textId="77777777" w:rsidR="00A657C6" w:rsidRPr="00261672" w:rsidRDefault="00A657C6" w:rsidP="00A657C6">
      <w:pPr>
        <w:pStyle w:val="a"/>
        <w:rPr>
          <w:sz w:val="24"/>
          <w:szCs w:val="24"/>
        </w:rPr>
      </w:pPr>
      <w:r w:rsidRPr="00E42A1C">
        <w:rPr>
          <w:sz w:val="28"/>
          <w:szCs w:val="28"/>
        </w:rPr>
        <w:t xml:space="preserve">В2- Конкурсанту необходимо провести разборку двигателя, провести </w:t>
      </w:r>
      <w:proofErr w:type="gramStart"/>
      <w:r w:rsidRPr="00E42A1C">
        <w:rPr>
          <w:sz w:val="28"/>
          <w:szCs w:val="28"/>
        </w:rPr>
        <w:t>диагностику,  определить</w:t>
      </w:r>
      <w:proofErr w:type="gramEnd"/>
      <w:r w:rsidRPr="00E42A1C">
        <w:rPr>
          <w:sz w:val="28"/>
          <w:szCs w:val="28"/>
        </w:rPr>
        <w:t xml:space="preserve"> неисправности, устранить неисправности, провести необходимые метрологические измерения, регулировки, провести сборку  в правильной последовательности. Выбрать правильные моменты затяжки.</w:t>
      </w:r>
      <w:r>
        <w:rPr>
          <w:sz w:val="28"/>
          <w:szCs w:val="28"/>
        </w:rPr>
        <w:t xml:space="preserve"> </w:t>
      </w:r>
      <w:r w:rsidRPr="00072C2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работы (обнаруженные и устранённые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</w:t>
      </w:r>
      <w:r w:rsidRPr="00072C26">
        <w:rPr>
          <w:sz w:val="28"/>
          <w:szCs w:val="28"/>
        </w:rPr>
        <w:t>записать в</w:t>
      </w:r>
      <w:r>
        <w:rPr>
          <w:sz w:val="28"/>
          <w:szCs w:val="28"/>
        </w:rPr>
        <w:t xml:space="preserve"> дефектную ведомость.</w:t>
      </w:r>
    </w:p>
    <w:p w14:paraId="1314DFCF" w14:textId="77777777" w:rsidR="00A657C6" w:rsidRPr="00261672" w:rsidRDefault="00A657C6" w:rsidP="00A657C6">
      <w:pPr>
        <w:pStyle w:val="a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С- </w:t>
      </w:r>
      <w:r w:rsidRPr="00261672">
        <w:rPr>
          <w:b/>
          <w:sz w:val="28"/>
          <w:szCs w:val="28"/>
        </w:rPr>
        <w:t>Механический привод.</w:t>
      </w:r>
    </w:p>
    <w:p w14:paraId="22DAB8C1" w14:textId="77777777" w:rsidR="00D62698" w:rsidRPr="00E962AA" w:rsidRDefault="00A657C6" w:rsidP="00E962AA">
      <w:pPr>
        <w:pStyle w:val="a"/>
        <w:rPr>
          <w:sz w:val="24"/>
          <w:szCs w:val="24"/>
        </w:rPr>
      </w:pPr>
      <w:r w:rsidRPr="00261672">
        <w:rPr>
          <w:sz w:val="28"/>
          <w:szCs w:val="28"/>
        </w:rPr>
        <w:t>Конкурсанту необходимо провести</w:t>
      </w:r>
      <w:r>
        <w:rPr>
          <w:sz w:val="28"/>
          <w:szCs w:val="28"/>
        </w:rPr>
        <w:t xml:space="preserve"> </w:t>
      </w:r>
      <w:r w:rsidRPr="00D62650">
        <w:rPr>
          <w:sz w:val="28"/>
          <w:szCs w:val="28"/>
        </w:rPr>
        <w:t>подготовку трактора к работе с пресс- подборщиком, а</w:t>
      </w:r>
      <w:r w:rsidRPr="00D62650">
        <w:rPr>
          <w:bCs/>
          <w:color w:val="000000"/>
          <w:sz w:val="28"/>
          <w:szCs w:val="28"/>
        </w:rPr>
        <w:t>грегатирование пресс-подборщика с трактором,</w:t>
      </w:r>
      <w:r w:rsidRPr="00D62650">
        <w:rPr>
          <w:bCs/>
          <w:sz w:val="28"/>
          <w:szCs w:val="28"/>
        </w:rPr>
        <w:t xml:space="preserve"> у</w:t>
      </w:r>
      <w:r w:rsidRPr="00D62650">
        <w:rPr>
          <w:sz w:val="28"/>
          <w:szCs w:val="28"/>
        </w:rPr>
        <w:t xml:space="preserve">странение </w:t>
      </w:r>
      <w:r w:rsidRPr="00D62650">
        <w:rPr>
          <w:sz w:val="28"/>
          <w:szCs w:val="28"/>
        </w:rPr>
        <w:lastRenderedPageBreak/>
        <w:t>неисправностей</w:t>
      </w:r>
      <w:r>
        <w:rPr>
          <w:bCs/>
          <w:sz w:val="28"/>
          <w:szCs w:val="28"/>
        </w:rPr>
        <w:t xml:space="preserve">, </w:t>
      </w:r>
      <w:r w:rsidRPr="00D62650">
        <w:rPr>
          <w:bCs/>
          <w:sz w:val="28"/>
          <w:szCs w:val="28"/>
        </w:rPr>
        <w:t>регулировку и подготовку пресс-подборщика к работе</w:t>
      </w:r>
      <w:r>
        <w:rPr>
          <w:bCs/>
          <w:sz w:val="28"/>
          <w:szCs w:val="28"/>
        </w:rPr>
        <w:t xml:space="preserve"> в заданных условиях</w:t>
      </w:r>
      <w:r w:rsidRPr="00D62650">
        <w:rPr>
          <w:bCs/>
          <w:sz w:val="28"/>
          <w:szCs w:val="28"/>
        </w:rPr>
        <w:t>, проверку работы механизмов и систем пресс- под</w:t>
      </w:r>
      <w:r>
        <w:rPr>
          <w:bCs/>
          <w:sz w:val="28"/>
          <w:szCs w:val="28"/>
        </w:rPr>
        <w:t>б</w:t>
      </w:r>
      <w:r w:rsidRPr="00D62650">
        <w:rPr>
          <w:bCs/>
          <w:sz w:val="28"/>
          <w:szCs w:val="28"/>
        </w:rPr>
        <w:t>орщика</w:t>
      </w:r>
      <w:r w:rsidRPr="00D62650">
        <w:rPr>
          <w:bCs/>
          <w:color w:val="000000"/>
          <w:sz w:val="28"/>
          <w:szCs w:val="28"/>
        </w:rPr>
        <w:t>.</w:t>
      </w:r>
      <w:r w:rsidR="003E7DC3">
        <w:rPr>
          <w:bCs/>
          <w:color w:val="000000"/>
          <w:sz w:val="28"/>
          <w:szCs w:val="28"/>
        </w:rPr>
        <w:t xml:space="preserve"> </w:t>
      </w:r>
      <w:r w:rsidRPr="00072C2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работы (обнаруженные и устранённые неисправности, результаты проведённых регулировок по трактору и по пресс-подборщику, состояние механизмов по окончании работы) </w:t>
      </w:r>
      <w:r w:rsidRPr="00072C26">
        <w:rPr>
          <w:sz w:val="28"/>
          <w:szCs w:val="28"/>
        </w:rPr>
        <w:t>записать в</w:t>
      </w:r>
      <w:r>
        <w:rPr>
          <w:sz w:val="28"/>
          <w:szCs w:val="28"/>
        </w:rPr>
        <w:t xml:space="preserve"> дефектную ведомость</w:t>
      </w:r>
      <w:r w:rsidRPr="00072C26">
        <w:rPr>
          <w:sz w:val="28"/>
          <w:szCs w:val="28"/>
        </w:rPr>
        <w:t>.</w:t>
      </w:r>
    </w:p>
    <w:p w14:paraId="3BEE9290" w14:textId="77777777" w:rsidR="00A657C6" w:rsidRDefault="00A657C6" w:rsidP="00A657C6">
      <w:pPr>
        <w:pStyle w:val="a"/>
        <w:numPr>
          <w:ilvl w:val="0"/>
          <w:numId w:val="0"/>
        </w:numPr>
        <w:ind w:left="360"/>
        <w:rPr>
          <w:b/>
          <w:sz w:val="28"/>
        </w:rPr>
      </w:pPr>
      <w:r w:rsidRPr="00885F2F">
        <w:rPr>
          <w:b/>
          <w:sz w:val="28"/>
        </w:rPr>
        <w:t xml:space="preserve">Модуль </w:t>
      </w:r>
      <w:r w:rsidRPr="00885F2F">
        <w:rPr>
          <w:b/>
          <w:sz w:val="28"/>
          <w:lang w:val="en-US"/>
        </w:rPr>
        <w:t>D</w:t>
      </w:r>
      <w:r>
        <w:rPr>
          <w:b/>
          <w:sz w:val="28"/>
        </w:rPr>
        <w:t xml:space="preserve">- </w:t>
      </w:r>
      <w:r w:rsidRPr="00261672">
        <w:rPr>
          <w:b/>
          <w:sz w:val="28"/>
        </w:rPr>
        <w:t>Гидравлика.</w:t>
      </w:r>
    </w:p>
    <w:p w14:paraId="4A797EF8" w14:textId="77777777" w:rsidR="00A657C6" w:rsidRPr="00D361B2" w:rsidRDefault="00A657C6" w:rsidP="00A657C6">
      <w:pPr>
        <w:pStyle w:val="a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1- </w:t>
      </w:r>
      <w:r>
        <w:rPr>
          <w:sz w:val="28"/>
          <w:szCs w:val="28"/>
        </w:rPr>
        <w:t>На данном этапе модуля к</w:t>
      </w:r>
      <w:r w:rsidRPr="00261672">
        <w:rPr>
          <w:sz w:val="28"/>
          <w:szCs w:val="28"/>
        </w:rPr>
        <w:t>онкурсанту необходимо</w:t>
      </w:r>
      <w:r>
        <w:rPr>
          <w:sz w:val="28"/>
          <w:szCs w:val="28"/>
        </w:rPr>
        <w:t xml:space="preserve"> составить гидропривод</w:t>
      </w:r>
      <w:r w:rsidRPr="007B53A9">
        <w:rPr>
          <w:sz w:val="28"/>
          <w:szCs w:val="28"/>
        </w:rPr>
        <w:t xml:space="preserve"> по заданной сх</w:t>
      </w:r>
      <w:r>
        <w:rPr>
          <w:sz w:val="28"/>
          <w:szCs w:val="28"/>
        </w:rPr>
        <w:t xml:space="preserve">еме на учебном стенде, включить гидропривод в работу, определить энергетические параметры работы агрегатов гидропривода. </w:t>
      </w:r>
      <w:r w:rsidRPr="00072C2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работы (результаты проведённых замеров (подача насоса, давление и расход жидкости в различных агрегатах), состояние механизмов по окончании работы) </w:t>
      </w:r>
      <w:r w:rsidRPr="00072C26">
        <w:rPr>
          <w:sz w:val="28"/>
          <w:szCs w:val="28"/>
        </w:rPr>
        <w:t>записать в</w:t>
      </w:r>
      <w:r>
        <w:rPr>
          <w:sz w:val="28"/>
          <w:szCs w:val="28"/>
        </w:rPr>
        <w:t xml:space="preserve"> дефектную ведомость</w:t>
      </w:r>
      <w:r w:rsidRPr="00072C26">
        <w:rPr>
          <w:sz w:val="28"/>
          <w:szCs w:val="28"/>
        </w:rPr>
        <w:t>.</w:t>
      </w:r>
    </w:p>
    <w:p w14:paraId="3208D613" w14:textId="77777777" w:rsidR="00A657C6" w:rsidRPr="009918A7" w:rsidRDefault="00A657C6" w:rsidP="00A657C6">
      <w:pPr>
        <w:pStyle w:val="a"/>
        <w:rPr>
          <w:sz w:val="24"/>
          <w:szCs w:val="24"/>
        </w:rPr>
      </w:pPr>
      <w:r>
        <w:rPr>
          <w:sz w:val="28"/>
          <w:szCs w:val="28"/>
          <w:lang w:val="en-US"/>
        </w:rPr>
        <w:t>D</w:t>
      </w:r>
      <w:r w:rsidRPr="006B3B34">
        <w:rPr>
          <w:sz w:val="28"/>
          <w:szCs w:val="28"/>
        </w:rPr>
        <w:t>2</w:t>
      </w:r>
      <w:r>
        <w:rPr>
          <w:sz w:val="28"/>
          <w:szCs w:val="28"/>
        </w:rPr>
        <w:t>- На данном этапе модуля к</w:t>
      </w:r>
      <w:r w:rsidRPr="00261672">
        <w:rPr>
          <w:sz w:val="28"/>
          <w:szCs w:val="28"/>
        </w:rPr>
        <w:t>онкурсанту необходимо</w:t>
      </w:r>
      <w:r>
        <w:rPr>
          <w:sz w:val="28"/>
          <w:szCs w:val="28"/>
        </w:rPr>
        <w:t xml:space="preserve"> подготовить к работе трактор</w:t>
      </w:r>
      <w:r w:rsidRPr="006B3B34">
        <w:rPr>
          <w:sz w:val="28"/>
          <w:szCs w:val="28"/>
        </w:rPr>
        <w:t xml:space="preserve"> с экскаваторно- бульдо</w:t>
      </w:r>
      <w:r>
        <w:rPr>
          <w:sz w:val="28"/>
          <w:szCs w:val="28"/>
        </w:rPr>
        <w:t>зерным оборудованием, устранить обнаруженные неисправности</w:t>
      </w:r>
      <w:r w:rsidRPr="006B3B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провести </w:t>
      </w:r>
      <w:r w:rsidRPr="006B3B34">
        <w:rPr>
          <w:sz w:val="28"/>
          <w:szCs w:val="28"/>
        </w:rPr>
        <w:t>диагностирование и регулировки гидросистем управления экскаваторно- буль</w:t>
      </w:r>
      <w:r>
        <w:rPr>
          <w:sz w:val="28"/>
          <w:szCs w:val="28"/>
        </w:rPr>
        <w:t>дозерным оборудованием, проверить работу</w:t>
      </w:r>
      <w:r w:rsidRPr="006B3B34">
        <w:rPr>
          <w:sz w:val="28"/>
          <w:szCs w:val="28"/>
        </w:rPr>
        <w:t xml:space="preserve"> экскаваторно- бульдозерного оборудования. </w:t>
      </w:r>
      <w:r w:rsidRPr="00072C2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работы (обнаруженные и устранённые неисправности, результаты диагностирования и проведённых регулировок, состояние механизмов по окончании работы) </w:t>
      </w:r>
      <w:r w:rsidRPr="00072C26">
        <w:rPr>
          <w:sz w:val="28"/>
          <w:szCs w:val="28"/>
        </w:rPr>
        <w:t>записать в</w:t>
      </w:r>
      <w:r>
        <w:rPr>
          <w:sz w:val="28"/>
          <w:szCs w:val="28"/>
        </w:rPr>
        <w:t xml:space="preserve"> дефектную ведомость</w:t>
      </w:r>
      <w:r w:rsidRPr="00072C26">
        <w:rPr>
          <w:sz w:val="28"/>
          <w:szCs w:val="28"/>
        </w:rPr>
        <w:t>.</w:t>
      </w:r>
    </w:p>
    <w:p w14:paraId="1809528C" w14:textId="77777777" w:rsidR="00A657C6" w:rsidRDefault="00A657C6" w:rsidP="00A657C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Модуль Е- </w:t>
      </w:r>
      <w:r w:rsidRPr="00710A9D">
        <w:rPr>
          <w:rFonts w:ascii="Times New Roman" w:hAnsi="Times New Roman"/>
          <w:b/>
          <w:sz w:val="28"/>
        </w:rPr>
        <w:t>Комплектование п</w:t>
      </w:r>
      <w:r w:rsidR="00D335E5">
        <w:rPr>
          <w:rFonts w:ascii="Times New Roman" w:hAnsi="Times New Roman"/>
          <w:b/>
          <w:sz w:val="28"/>
        </w:rPr>
        <w:t>ахо</w:t>
      </w:r>
      <w:r w:rsidR="00C27A52">
        <w:rPr>
          <w:rFonts w:ascii="Times New Roman" w:hAnsi="Times New Roman"/>
          <w:b/>
          <w:sz w:val="28"/>
        </w:rPr>
        <w:t>тного</w:t>
      </w:r>
      <w:r w:rsidRPr="00710A9D">
        <w:rPr>
          <w:rFonts w:ascii="Times New Roman" w:hAnsi="Times New Roman"/>
          <w:b/>
          <w:sz w:val="28"/>
        </w:rPr>
        <w:t xml:space="preserve"> агрегата.</w:t>
      </w:r>
    </w:p>
    <w:p w14:paraId="38B08ED0" w14:textId="77777777" w:rsidR="00A657C6" w:rsidRPr="009918A7" w:rsidRDefault="00A657C6" w:rsidP="00A657C6">
      <w:pPr>
        <w:pStyle w:val="a"/>
        <w:rPr>
          <w:sz w:val="24"/>
          <w:szCs w:val="24"/>
        </w:rPr>
      </w:pPr>
      <w:r w:rsidRPr="00261672">
        <w:rPr>
          <w:sz w:val="28"/>
          <w:szCs w:val="28"/>
        </w:rPr>
        <w:t>Конкурсанту необходимо провести</w:t>
      </w:r>
      <w:r w:rsidR="00E962AA">
        <w:rPr>
          <w:sz w:val="28"/>
          <w:szCs w:val="28"/>
        </w:rPr>
        <w:t xml:space="preserve"> </w:t>
      </w:r>
      <w:r w:rsidRPr="00710A9D">
        <w:rPr>
          <w:sz w:val="28"/>
          <w:szCs w:val="28"/>
        </w:rPr>
        <w:t xml:space="preserve">комплектование </w:t>
      </w:r>
      <w:r w:rsidR="00D335E5">
        <w:rPr>
          <w:sz w:val="28"/>
          <w:szCs w:val="28"/>
        </w:rPr>
        <w:t>пахо</w:t>
      </w:r>
      <w:r w:rsidR="00C27A52">
        <w:rPr>
          <w:sz w:val="28"/>
          <w:szCs w:val="28"/>
        </w:rPr>
        <w:t>тного агрегата</w:t>
      </w:r>
      <w:r w:rsidRPr="00710A9D">
        <w:rPr>
          <w:sz w:val="28"/>
          <w:szCs w:val="28"/>
        </w:rPr>
        <w:t>, подготов</w:t>
      </w:r>
      <w:r>
        <w:rPr>
          <w:sz w:val="28"/>
          <w:szCs w:val="28"/>
        </w:rPr>
        <w:t>ить трактор</w:t>
      </w:r>
      <w:r w:rsidRPr="00710A9D">
        <w:rPr>
          <w:sz w:val="28"/>
          <w:szCs w:val="28"/>
        </w:rPr>
        <w:t xml:space="preserve"> для работы с </w:t>
      </w:r>
      <w:r w:rsidR="00D335E5">
        <w:rPr>
          <w:sz w:val="28"/>
          <w:szCs w:val="28"/>
        </w:rPr>
        <w:t>пахо</w:t>
      </w:r>
      <w:r w:rsidR="00C27A52">
        <w:rPr>
          <w:sz w:val="28"/>
          <w:szCs w:val="28"/>
        </w:rPr>
        <w:t>тным агрегатом</w:t>
      </w:r>
      <w:r w:rsidRPr="00710A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провести </w:t>
      </w:r>
      <w:r w:rsidRPr="00710A9D">
        <w:rPr>
          <w:sz w:val="28"/>
          <w:szCs w:val="28"/>
        </w:rPr>
        <w:t xml:space="preserve">агрегатирование трактора с </w:t>
      </w:r>
      <w:r w:rsidR="00D335E5">
        <w:rPr>
          <w:sz w:val="28"/>
          <w:szCs w:val="28"/>
        </w:rPr>
        <w:t>пахо</w:t>
      </w:r>
      <w:r w:rsidR="00C27A52">
        <w:rPr>
          <w:sz w:val="28"/>
          <w:szCs w:val="28"/>
        </w:rPr>
        <w:t>тным агрегатом</w:t>
      </w:r>
      <w:r w:rsidRPr="00710A9D">
        <w:rPr>
          <w:sz w:val="28"/>
          <w:szCs w:val="28"/>
        </w:rPr>
        <w:t>,</w:t>
      </w:r>
      <w:r w:rsidR="00D335E5">
        <w:rPr>
          <w:sz w:val="28"/>
          <w:szCs w:val="28"/>
        </w:rPr>
        <w:t xml:space="preserve"> адаптировать пахо</w:t>
      </w:r>
      <w:r w:rsidR="00C27A52">
        <w:rPr>
          <w:sz w:val="28"/>
          <w:szCs w:val="28"/>
        </w:rPr>
        <w:t>тный агрегат</w:t>
      </w:r>
      <w:r>
        <w:rPr>
          <w:sz w:val="28"/>
          <w:szCs w:val="28"/>
        </w:rPr>
        <w:t xml:space="preserve"> к трактору,</w:t>
      </w:r>
      <w:r w:rsidR="00E962AA">
        <w:rPr>
          <w:sz w:val="28"/>
          <w:szCs w:val="28"/>
        </w:rPr>
        <w:t xml:space="preserve"> </w:t>
      </w:r>
      <w:r w:rsidR="00D335E5">
        <w:rPr>
          <w:sz w:val="28"/>
          <w:szCs w:val="28"/>
        </w:rPr>
        <w:t>отрегулировать пахо</w:t>
      </w:r>
      <w:r w:rsidR="00C27A52">
        <w:rPr>
          <w:sz w:val="28"/>
          <w:szCs w:val="28"/>
        </w:rPr>
        <w:t xml:space="preserve">тный агрегат </w:t>
      </w:r>
      <w:r w:rsidRPr="00710A9D">
        <w:rPr>
          <w:sz w:val="28"/>
          <w:szCs w:val="28"/>
        </w:rPr>
        <w:t>на заданные условия работы.</w:t>
      </w:r>
      <w:r w:rsidR="00E962AA">
        <w:rPr>
          <w:sz w:val="28"/>
          <w:szCs w:val="28"/>
        </w:rPr>
        <w:t xml:space="preserve"> </w:t>
      </w:r>
      <w:r w:rsidRPr="00072C2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работы (обнаруженные и устранённые неисправности, результаты проведённых регулировок по трактору и </w:t>
      </w:r>
      <w:r w:rsidR="008C6E45">
        <w:rPr>
          <w:sz w:val="28"/>
          <w:szCs w:val="28"/>
        </w:rPr>
        <w:t>плугу</w:t>
      </w:r>
      <w:r>
        <w:rPr>
          <w:sz w:val="28"/>
          <w:szCs w:val="28"/>
        </w:rPr>
        <w:t xml:space="preserve">, состояние механизмов по окончании работы) </w:t>
      </w:r>
      <w:r w:rsidRPr="00072C26">
        <w:rPr>
          <w:sz w:val="28"/>
          <w:szCs w:val="28"/>
        </w:rPr>
        <w:t>записать в</w:t>
      </w:r>
      <w:r>
        <w:rPr>
          <w:sz w:val="28"/>
          <w:szCs w:val="28"/>
        </w:rPr>
        <w:t xml:space="preserve"> дефектную ведомость</w:t>
      </w:r>
      <w:r w:rsidRPr="00072C26">
        <w:rPr>
          <w:sz w:val="28"/>
          <w:szCs w:val="28"/>
        </w:rPr>
        <w:t>.</w:t>
      </w:r>
    </w:p>
    <w:p w14:paraId="6863A61D" w14:textId="77777777" w:rsidR="00D62698" w:rsidRDefault="00D6269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51E89D98" w14:textId="77777777" w:rsidR="00BF6513" w:rsidRPr="0083696F" w:rsidRDefault="00747919" w:rsidP="0083696F">
      <w:pPr>
        <w:pStyle w:val="a6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0" w:name="_Toc379539626"/>
      <w:bookmarkStart w:id="11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10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1"/>
    </w:p>
    <w:p w14:paraId="63F2C21C" w14:textId="77777777" w:rsidR="000A1DA8" w:rsidRPr="003E7DC3" w:rsidRDefault="0052736E" w:rsidP="003E7D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75"/>
        <w:gridCol w:w="5004"/>
        <w:gridCol w:w="1624"/>
        <w:gridCol w:w="1754"/>
        <w:gridCol w:w="1022"/>
      </w:tblGrid>
      <w:tr w:rsidR="003E7DC3" w:rsidRPr="009955F8" w14:paraId="5FD3D721" w14:textId="77777777" w:rsidTr="00473E37">
        <w:tc>
          <w:tcPr>
            <w:tcW w:w="2860" w:type="pct"/>
            <w:gridSpan w:val="2"/>
            <w:shd w:val="clear" w:color="auto" w:fill="8DB3E2" w:themeFill="text2" w:themeFillTint="66"/>
          </w:tcPr>
          <w:p w14:paraId="730D899B" w14:textId="77777777" w:rsidR="003E7DC3" w:rsidRPr="00A57976" w:rsidRDefault="003E7DC3" w:rsidP="00473E37">
            <w:pPr>
              <w:jc w:val="both"/>
              <w:rPr>
                <w:b/>
                <w:color w:val="FFFFFF" w:themeColor="background1"/>
                <w:sz w:val="28"/>
              </w:rPr>
            </w:pPr>
            <w:r w:rsidRPr="00A57976">
              <w:rPr>
                <w:b/>
                <w:color w:val="FFFFFF" w:themeColor="background1"/>
                <w:sz w:val="28"/>
              </w:rPr>
              <w:t>Критерий</w:t>
            </w:r>
          </w:p>
        </w:tc>
        <w:tc>
          <w:tcPr>
            <w:tcW w:w="2140" w:type="pct"/>
            <w:gridSpan w:val="3"/>
            <w:shd w:val="clear" w:color="auto" w:fill="8DB3E2" w:themeFill="text2" w:themeFillTint="66"/>
          </w:tcPr>
          <w:p w14:paraId="6964EC8D" w14:textId="77777777" w:rsidR="003E7DC3" w:rsidRPr="00A57976" w:rsidRDefault="003E7DC3" w:rsidP="00473E37">
            <w:pPr>
              <w:jc w:val="both"/>
              <w:rPr>
                <w:b/>
                <w:color w:val="FFFFFF" w:themeColor="background1"/>
                <w:sz w:val="28"/>
              </w:rPr>
            </w:pPr>
            <w:r w:rsidRPr="00A57976">
              <w:rPr>
                <w:b/>
                <w:color w:val="FFFFFF" w:themeColor="background1"/>
                <w:sz w:val="28"/>
              </w:rPr>
              <w:t>Баллы</w:t>
            </w:r>
          </w:p>
        </w:tc>
      </w:tr>
      <w:tr w:rsidR="003E7DC3" w:rsidRPr="009955F8" w14:paraId="2E3E2AEB" w14:textId="77777777" w:rsidTr="00473E37">
        <w:tc>
          <w:tcPr>
            <w:tcW w:w="426" w:type="pct"/>
            <w:shd w:val="clear" w:color="auto" w:fill="17365D" w:themeFill="text2" w:themeFillShade="BF"/>
          </w:tcPr>
          <w:p w14:paraId="5CF0FB22" w14:textId="77777777" w:rsidR="003E7DC3" w:rsidRPr="009955F8" w:rsidRDefault="003E7DC3" w:rsidP="00473E37">
            <w:pPr>
              <w:jc w:val="both"/>
              <w:rPr>
                <w:b/>
              </w:rPr>
            </w:pPr>
          </w:p>
        </w:tc>
        <w:tc>
          <w:tcPr>
            <w:tcW w:w="2434" w:type="pct"/>
            <w:shd w:val="clear" w:color="auto" w:fill="17365D" w:themeFill="text2" w:themeFillShade="BF"/>
          </w:tcPr>
          <w:p w14:paraId="23DF21A4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790" w:type="pct"/>
            <w:shd w:val="clear" w:color="auto" w:fill="17365D" w:themeFill="text2" w:themeFillShade="BF"/>
          </w:tcPr>
          <w:p w14:paraId="421A65B2" w14:textId="77777777" w:rsidR="003E7DC3" w:rsidRPr="003E7DC3" w:rsidRDefault="003E7DC3" w:rsidP="00473E37">
            <w:pPr>
              <w:jc w:val="both"/>
              <w:rPr>
                <w:rFonts w:asciiTheme="minorHAnsi" w:hAnsiTheme="minorHAnsi"/>
                <w:b/>
                <w:sz w:val="28"/>
              </w:rPr>
            </w:pPr>
            <w:r w:rsidRPr="003E7DC3">
              <w:rPr>
                <w:rFonts w:asciiTheme="minorHAnsi" w:hAnsiTheme="minorHAnsi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53" w:type="pct"/>
            <w:shd w:val="clear" w:color="auto" w:fill="17365D" w:themeFill="text2" w:themeFillShade="BF"/>
          </w:tcPr>
          <w:p w14:paraId="09BC44B2" w14:textId="77777777" w:rsidR="003E7DC3" w:rsidRPr="003E7DC3" w:rsidRDefault="003E7DC3" w:rsidP="00473E37">
            <w:pPr>
              <w:jc w:val="both"/>
              <w:rPr>
                <w:rFonts w:asciiTheme="minorHAnsi" w:hAnsiTheme="minorHAnsi"/>
                <w:b/>
                <w:sz w:val="28"/>
              </w:rPr>
            </w:pPr>
            <w:r w:rsidRPr="003E7DC3">
              <w:rPr>
                <w:rFonts w:asciiTheme="minorHAnsi" w:hAnsiTheme="minorHAnsi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496" w:type="pct"/>
            <w:shd w:val="clear" w:color="auto" w:fill="17365D" w:themeFill="text2" w:themeFillShade="BF"/>
          </w:tcPr>
          <w:p w14:paraId="16A40AC7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 w:rsidRPr="00A57976">
              <w:rPr>
                <w:b/>
                <w:sz w:val="28"/>
              </w:rPr>
              <w:t>Всего</w:t>
            </w:r>
          </w:p>
        </w:tc>
      </w:tr>
      <w:tr w:rsidR="003E7DC3" w:rsidRPr="009955F8" w14:paraId="06F580FA" w14:textId="77777777" w:rsidTr="00473E37">
        <w:trPr>
          <w:trHeight w:val="263"/>
        </w:trPr>
        <w:tc>
          <w:tcPr>
            <w:tcW w:w="426" w:type="pct"/>
            <w:vMerge w:val="restart"/>
            <w:shd w:val="clear" w:color="auto" w:fill="17365D" w:themeFill="text2" w:themeFillShade="BF"/>
          </w:tcPr>
          <w:p w14:paraId="22013CCF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2434" w:type="pct"/>
          </w:tcPr>
          <w:p w14:paraId="248696F6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Электрооборудование и электроника</w:t>
            </w:r>
          </w:p>
        </w:tc>
        <w:tc>
          <w:tcPr>
            <w:tcW w:w="790" w:type="pct"/>
          </w:tcPr>
          <w:p w14:paraId="5A5A12F6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4C965F07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496" w:type="pct"/>
            <w:vMerge w:val="restart"/>
          </w:tcPr>
          <w:p w14:paraId="3FC86C74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3E7DC3" w:rsidRPr="009955F8" w14:paraId="566BA229" w14:textId="77777777" w:rsidTr="00473E37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</w:tcPr>
          <w:p w14:paraId="13619A57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</w:p>
        </w:tc>
        <w:tc>
          <w:tcPr>
            <w:tcW w:w="2434" w:type="pct"/>
          </w:tcPr>
          <w:p w14:paraId="226AB2D4" w14:textId="77777777" w:rsidR="003E7DC3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А1 Устранение неисправностей и диагностика электрооборудования трактора</w:t>
            </w:r>
          </w:p>
        </w:tc>
        <w:tc>
          <w:tcPr>
            <w:tcW w:w="790" w:type="pct"/>
          </w:tcPr>
          <w:p w14:paraId="725B43D5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324633E5" w14:textId="77777777" w:rsidR="003E7DC3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96" w:type="pct"/>
            <w:vMerge/>
          </w:tcPr>
          <w:p w14:paraId="4A41B939" w14:textId="77777777" w:rsidR="003E7DC3" w:rsidRDefault="003E7DC3" w:rsidP="00473E37">
            <w:pPr>
              <w:jc w:val="both"/>
              <w:rPr>
                <w:b/>
                <w:sz w:val="28"/>
              </w:rPr>
            </w:pPr>
          </w:p>
        </w:tc>
      </w:tr>
      <w:tr w:rsidR="003E7DC3" w:rsidRPr="009955F8" w14:paraId="176B8293" w14:textId="77777777" w:rsidTr="00473E37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</w:tcPr>
          <w:p w14:paraId="7A38F2A8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</w:p>
        </w:tc>
        <w:tc>
          <w:tcPr>
            <w:tcW w:w="2434" w:type="pct"/>
          </w:tcPr>
          <w:p w14:paraId="75C20938" w14:textId="77777777" w:rsidR="003E7DC3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А2 Настройка систем точного земледелия</w:t>
            </w:r>
          </w:p>
        </w:tc>
        <w:tc>
          <w:tcPr>
            <w:tcW w:w="790" w:type="pct"/>
          </w:tcPr>
          <w:p w14:paraId="2FE8A2A7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0AB4BD82" w14:textId="77777777" w:rsidR="003E7DC3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6" w:type="pct"/>
            <w:vMerge/>
          </w:tcPr>
          <w:p w14:paraId="52D6D9B9" w14:textId="77777777" w:rsidR="003E7DC3" w:rsidRDefault="003E7DC3" w:rsidP="00473E37">
            <w:pPr>
              <w:jc w:val="both"/>
              <w:rPr>
                <w:b/>
                <w:sz w:val="28"/>
              </w:rPr>
            </w:pPr>
          </w:p>
        </w:tc>
      </w:tr>
      <w:tr w:rsidR="003E7DC3" w:rsidRPr="009955F8" w14:paraId="0AC7A819" w14:textId="77777777" w:rsidTr="00473E37">
        <w:trPr>
          <w:trHeight w:val="263"/>
        </w:trPr>
        <w:tc>
          <w:tcPr>
            <w:tcW w:w="426" w:type="pct"/>
            <w:vMerge w:val="restart"/>
            <w:shd w:val="clear" w:color="auto" w:fill="17365D" w:themeFill="text2" w:themeFillShade="BF"/>
          </w:tcPr>
          <w:p w14:paraId="127CF841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2434" w:type="pct"/>
          </w:tcPr>
          <w:p w14:paraId="5F4C8797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Двигатель </w:t>
            </w:r>
          </w:p>
        </w:tc>
        <w:tc>
          <w:tcPr>
            <w:tcW w:w="790" w:type="pct"/>
          </w:tcPr>
          <w:p w14:paraId="15FA8B9E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47CAE51E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496" w:type="pct"/>
            <w:vMerge w:val="restart"/>
          </w:tcPr>
          <w:p w14:paraId="4DC49CFE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3E7DC3" w:rsidRPr="009955F8" w14:paraId="5FCD664C" w14:textId="77777777" w:rsidTr="00473E37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</w:tcPr>
          <w:p w14:paraId="2888892C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</w:p>
        </w:tc>
        <w:tc>
          <w:tcPr>
            <w:tcW w:w="2434" w:type="pct"/>
          </w:tcPr>
          <w:p w14:paraId="19031868" w14:textId="77777777" w:rsidR="003E7DC3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В1 Устранение неисправностей и ТО системы питания</w:t>
            </w:r>
          </w:p>
        </w:tc>
        <w:tc>
          <w:tcPr>
            <w:tcW w:w="790" w:type="pct"/>
          </w:tcPr>
          <w:p w14:paraId="26CC02D5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7B956FEE" w14:textId="77777777" w:rsidR="003E7DC3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96" w:type="pct"/>
            <w:vMerge/>
          </w:tcPr>
          <w:p w14:paraId="2EF3F366" w14:textId="77777777" w:rsidR="003E7DC3" w:rsidRDefault="003E7DC3" w:rsidP="00473E37">
            <w:pPr>
              <w:jc w:val="both"/>
              <w:rPr>
                <w:b/>
                <w:sz w:val="28"/>
              </w:rPr>
            </w:pPr>
          </w:p>
        </w:tc>
      </w:tr>
      <w:tr w:rsidR="003E7DC3" w:rsidRPr="009955F8" w14:paraId="5C73E07E" w14:textId="77777777" w:rsidTr="00473E37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</w:tcPr>
          <w:p w14:paraId="65DA4E12" w14:textId="77777777" w:rsidR="003E7DC3" w:rsidRPr="004B6E4C" w:rsidRDefault="003E7DC3" w:rsidP="00473E37">
            <w:pPr>
              <w:jc w:val="both"/>
              <w:rPr>
                <w:b/>
              </w:rPr>
            </w:pPr>
          </w:p>
        </w:tc>
        <w:tc>
          <w:tcPr>
            <w:tcW w:w="2434" w:type="pct"/>
          </w:tcPr>
          <w:p w14:paraId="02F1E7ED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В2 Двигатель (механическая часть)</w:t>
            </w:r>
          </w:p>
        </w:tc>
        <w:tc>
          <w:tcPr>
            <w:tcW w:w="790" w:type="pct"/>
          </w:tcPr>
          <w:p w14:paraId="155B2B58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659A83F2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96" w:type="pct"/>
            <w:vMerge/>
          </w:tcPr>
          <w:p w14:paraId="73C4B580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</w:tr>
      <w:tr w:rsidR="003E7DC3" w:rsidRPr="009955F8" w14:paraId="333DBB5C" w14:textId="77777777" w:rsidTr="00473E37">
        <w:tc>
          <w:tcPr>
            <w:tcW w:w="426" w:type="pct"/>
            <w:shd w:val="clear" w:color="auto" w:fill="17365D" w:themeFill="text2" w:themeFillShade="BF"/>
          </w:tcPr>
          <w:p w14:paraId="64781850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2434" w:type="pct"/>
          </w:tcPr>
          <w:p w14:paraId="6E49AD65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Механический привод</w:t>
            </w:r>
          </w:p>
        </w:tc>
        <w:tc>
          <w:tcPr>
            <w:tcW w:w="790" w:type="pct"/>
          </w:tcPr>
          <w:p w14:paraId="1B8DF0F5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2F61A4D2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6" w:type="pct"/>
          </w:tcPr>
          <w:p w14:paraId="4FFCE082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3E7DC3" w:rsidRPr="009955F8" w14:paraId="509B93E1" w14:textId="77777777" w:rsidTr="00473E37">
        <w:trPr>
          <w:trHeight w:val="263"/>
        </w:trPr>
        <w:tc>
          <w:tcPr>
            <w:tcW w:w="426" w:type="pct"/>
            <w:vMerge w:val="restart"/>
            <w:shd w:val="clear" w:color="auto" w:fill="17365D" w:themeFill="text2" w:themeFillShade="BF"/>
          </w:tcPr>
          <w:p w14:paraId="624993FC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2434" w:type="pct"/>
          </w:tcPr>
          <w:p w14:paraId="3BBF030A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Гидравлика </w:t>
            </w:r>
          </w:p>
        </w:tc>
        <w:tc>
          <w:tcPr>
            <w:tcW w:w="790" w:type="pct"/>
          </w:tcPr>
          <w:p w14:paraId="29E45DF7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38F5A393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496" w:type="pct"/>
            <w:vMerge w:val="restart"/>
          </w:tcPr>
          <w:p w14:paraId="429105E2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3E7DC3" w:rsidRPr="009955F8" w14:paraId="50A3DE5A" w14:textId="77777777" w:rsidTr="00473E37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</w:tcPr>
          <w:p w14:paraId="7B850456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</w:p>
        </w:tc>
        <w:tc>
          <w:tcPr>
            <w:tcW w:w="2434" w:type="pct"/>
          </w:tcPr>
          <w:p w14:paraId="39046322" w14:textId="77777777" w:rsidR="003E7DC3" w:rsidRPr="00373799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D</w:t>
            </w:r>
            <w:r w:rsidRPr="00373799">
              <w:rPr>
                <w:b/>
                <w:sz w:val="28"/>
              </w:rPr>
              <w:t xml:space="preserve">1 </w:t>
            </w:r>
            <w:r w:rsidRPr="00373799">
              <w:rPr>
                <w:rFonts w:ascii="Times New Roman" w:hAnsi="Times New Roman"/>
                <w:b/>
                <w:sz w:val="28"/>
              </w:rPr>
              <w:t>Сборка и диагностирование гидропривода на учебном стенде</w:t>
            </w:r>
          </w:p>
        </w:tc>
        <w:tc>
          <w:tcPr>
            <w:tcW w:w="790" w:type="pct"/>
          </w:tcPr>
          <w:p w14:paraId="785BEDFC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79C5C631" w14:textId="77777777" w:rsidR="003E7DC3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6" w:type="pct"/>
            <w:vMerge/>
          </w:tcPr>
          <w:p w14:paraId="33514A80" w14:textId="77777777" w:rsidR="003E7DC3" w:rsidRDefault="003E7DC3" w:rsidP="00473E37">
            <w:pPr>
              <w:jc w:val="both"/>
              <w:rPr>
                <w:b/>
                <w:sz w:val="28"/>
              </w:rPr>
            </w:pPr>
          </w:p>
        </w:tc>
      </w:tr>
      <w:tr w:rsidR="003E7DC3" w:rsidRPr="009955F8" w14:paraId="60768207" w14:textId="77777777" w:rsidTr="00473E37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</w:tcPr>
          <w:p w14:paraId="3995F1F8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</w:p>
        </w:tc>
        <w:tc>
          <w:tcPr>
            <w:tcW w:w="2434" w:type="pct"/>
          </w:tcPr>
          <w:p w14:paraId="487097AD" w14:textId="77777777" w:rsidR="003E7DC3" w:rsidRPr="00DF5772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D</w:t>
            </w:r>
            <w:r w:rsidRPr="00373799">
              <w:rPr>
                <w:b/>
                <w:sz w:val="28"/>
              </w:rPr>
              <w:t xml:space="preserve">2 </w:t>
            </w:r>
            <w:r w:rsidRPr="00373799">
              <w:rPr>
                <w:rFonts w:ascii="Times New Roman" w:hAnsi="Times New Roman"/>
                <w:b/>
                <w:sz w:val="28"/>
              </w:rPr>
              <w:t>Устранение неисправностей и обслуживание гидросистемы трактора</w:t>
            </w:r>
          </w:p>
        </w:tc>
        <w:tc>
          <w:tcPr>
            <w:tcW w:w="790" w:type="pct"/>
          </w:tcPr>
          <w:p w14:paraId="2277A6DC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634905AF" w14:textId="77777777" w:rsidR="003E7DC3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6" w:type="pct"/>
            <w:vMerge/>
          </w:tcPr>
          <w:p w14:paraId="036BFA85" w14:textId="77777777" w:rsidR="003E7DC3" w:rsidRDefault="003E7DC3" w:rsidP="00473E37">
            <w:pPr>
              <w:jc w:val="both"/>
              <w:rPr>
                <w:b/>
                <w:sz w:val="28"/>
              </w:rPr>
            </w:pPr>
          </w:p>
        </w:tc>
      </w:tr>
      <w:tr w:rsidR="003E7DC3" w:rsidRPr="009955F8" w14:paraId="1B56E46B" w14:textId="77777777" w:rsidTr="00473E37">
        <w:tc>
          <w:tcPr>
            <w:tcW w:w="426" w:type="pct"/>
            <w:shd w:val="clear" w:color="auto" w:fill="17365D" w:themeFill="text2" w:themeFillShade="BF"/>
          </w:tcPr>
          <w:p w14:paraId="3D672BD9" w14:textId="77777777" w:rsidR="003E7DC3" w:rsidRPr="009955F8" w:rsidRDefault="003E7DC3" w:rsidP="00473E3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2434" w:type="pct"/>
          </w:tcPr>
          <w:p w14:paraId="3A09ED7D" w14:textId="77777777" w:rsidR="003E7DC3" w:rsidRPr="00373799" w:rsidRDefault="003E7DC3" w:rsidP="00473E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373799">
              <w:rPr>
                <w:rFonts w:ascii="Times New Roman" w:hAnsi="Times New Roman"/>
                <w:b/>
                <w:sz w:val="28"/>
              </w:rPr>
              <w:t>Комплектование п</w:t>
            </w:r>
            <w:r w:rsidR="00D335E5">
              <w:rPr>
                <w:rFonts w:ascii="Times New Roman" w:hAnsi="Times New Roman"/>
                <w:b/>
                <w:sz w:val="28"/>
              </w:rPr>
              <w:t>ахо</w:t>
            </w:r>
            <w:r w:rsidR="00386597">
              <w:rPr>
                <w:rFonts w:ascii="Times New Roman" w:hAnsi="Times New Roman"/>
                <w:b/>
                <w:sz w:val="28"/>
              </w:rPr>
              <w:t>тного</w:t>
            </w:r>
            <w:r w:rsidRPr="00373799">
              <w:rPr>
                <w:rFonts w:ascii="Times New Roman" w:hAnsi="Times New Roman"/>
                <w:b/>
                <w:sz w:val="28"/>
              </w:rPr>
              <w:t xml:space="preserve"> агрегата</w:t>
            </w:r>
          </w:p>
        </w:tc>
        <w:tc>
          <w:tcPr>
            <w:tcW w:w="790" w:type="pct"/>
          </w:tcPr>
          <w:p w14:paraId="29E89D18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853" w:type="pct"/>
          </w:tcPr>
          <w:p w14:paraId="5BDF5C89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96" w:type="pct"/>
          </w:tcPr>
          <w:p w14:paraId="22EDE42A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3E7DC3" w:rsidRPr="009955F8" w14:paraId="16E63B27" w14:textId="77777777" w:rsidTr="00473E37">
        <w:tc>
          <w:tcPr>
            <w:tcW w:w="426" w:type="pct"/>
            <w:shd w:val="clear" w:color="auto" w:fill="17365D" w:themeFill="text2" w:themeFillShade="BF"/>
          </w:tcPr>
          <w:p w14:paraId="6F85A972" w14:textId="77777777" w:rsidR="003E7DC3" w:rsidRPr="009955F8" w:rsidRDefault="003E7DC3" w:rsidP="00473E3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2434" w:type="pct"/>
          </w:tcPr>
          <w:p w14:paraId="75C26CAD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</w:p>
        </w:tc>
        <w:tc>
          <w:tcPr>
            <w:tcW w:w="790" w:type="pct"/>
          </w:tcPr>
          <w:p w14:paraId="3ED02933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 w:rsidRPr="00A57976">
              <w:rPr>
                <w:b/>
                <w:sz w:val="28"/>
              </w:rPr>
              <w:t>0</w:t>
            </w:r>
          </w:p>
        </w:tc>
        <w:tc>
          <w:tcPr>
            <w:tcW w:w="853" w:type="pct"/>
          </w:tcPr>
          <w:p w14:paraId="52C96936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Pr="00A57976">
              <w:rPr>
                <w:b/>
                <w:sz w:val="28"/>
              </w:rPr>
              <w:t>0</w:t>
            </w:r>
          </w:p>
        </w:tc>
        <w:tc>
          <w:tcPr>
            <w:tcW w:w="496" w:type="pct"/>
          </w:tcPr>
          <w:p w14:paraId="13D614BC" w14:textId="77777777" w:rsidR="003E7DC3" w:rsidRPr="00A57976" w:rsidRDefault="003E7DC3" w:rsidP="00473E37">
            <w:pPr>
              <w:jc w:val="both"/>
              <w:rPr>
                <w:b/>
                <w:sz w:val="28"/>
              </w:rPr>
            </w:pPr>
            <w:r w:rsidRPr="00A57976">
              <w:rPr>
                <w:b/>
                <w:sz w:val="28"/>
              </w:rPr>
              <w:t>100</w:t>
            </w:r>
          </w:p>
        </w:tc>
      </w:tr>
    </w:tbl>
    <w:p w14:paraId="19780C41" w14:textId="77777777" w:rsidR="005A767F" w:rsidRPr="00E55BBF" w:rsidRDefault="000A1DA8" w:rsidP="003E7DC3">
      <w:pPr>
        <w:spacing w:before="240"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  <w:bookmarkStart w:id="12" w:name="_Toc66870136"/>
      <w:r w:rsidR="00452EA3" w:rsidRPr="00E55BB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Приложения к заданию</w:t>
      </w:r>
      <w:r w:rsidR="00B555AD" w:rsidRPr="00E55BB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2"/>
    </w:p>
    <w:p w14:paraId="2D7ADF39" w14:textId="77777777" w:rsidR="00E55BBF" w:rsidRDefault="00E55BBF" w:rsidP="00E55BBF">
      <w:pPr>
        <w:pStyle w:val="a6"/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14:paraId="5DD25DBB" w14:textId="77777777" w:rsidR="00E55BBF" w:rsidRPr="008B2E9B" w:rsidRDefault="00E55BBF" w:rsidP="00E55BB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>Для выполнения всех модулей, конку</w:t>
      </w:r>
      <w:r>
        <w:rPr>
          <w:rFonts w:ascii="Times New Roman" w:hAnsi="Times New Roman"/>
          <w:sz w:val="24"/>
          <w:szCs w:val="24"/>
        </w:rPr>
        <w:t xml:space="preserve">рсант имеет право использовать </w:t>
      </w:r>
      <w:r w:rsidRPr="008B2E9B">
        <w:rPr>
          <w:rFonts w:ascii="Times New Roman" w:hAnsi="Times New Roman"/>
          <w:sz w:val="24"/>
          <w:szCs w:val="24"/>
        </w:rPr>
        <w:t>всё имеющееся на рабочем месте оборудование и инструмент.</w:t>
      </w:r>
    </w:p>
    <w:p w14:paraId="6A62A878" w14:textId="77777777" w:rsidR="00E55BBF" w:rsidRPr="008B2E9B" w:rsidRDefault="00E55BBF" w:rsidP="00E55BB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>Если конкурсант не выполнил задание в одном из модулей, к нему вернуться он не может.</w:t>
      </w:r>
    </w:p>
    <w:p w14:paraId="65E6061E" w14:textId="77777777" w:rsidR="00E55BBF" w:rsidRPr="008B2E9B" w:rsidRDefault="00E55BBF" w:rsidP="00E55BB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 Задание считается выполне</w:t>
      </w:r>
      <w:r>
        <w:rPr>
          <w:rFonts w:ascii="Times New Roman" w:hAnsi="Times New Roman"/>
          <w:sz w:val="24"/>
          <w:szCs w:val="24"/>
        </w:rPr>
        <w:t>н</w:t>
      </w:r>
      <w:r w:rsidRPr="008B2E9B">
        <w:rPr>
          <w:rFonts w:ascii="Times New Roman" w:hAnsi="Times New Roman"/>
          <w:sz w:val="24"/>
          <w:szCs w:val="24"/>
        </w:rPr>
        <w:t>ным, если все модули сделаны в основное время, в полном объёме и трактор, агрегат, узел находятся в рабочем состоянии.</w:t>
      </w:r>
    </w:p>
    <w:p w14:paraId="448596C6" w14:textId="77777777" w:rsidR="00E55BBF" w:rsidRPr="008B2E9B" w:rsidRDefault="00E55BBF" w:rsidP="00E55BB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После выполнения задания конкурсант должен получить подтверждение эксперта </w:t>
      </w:r>
      <w:r>
        <w:rPr>
          <w:rFonts w:ascii="Times New Roman" w:hAnsi="Times New Roman"/>
          <w:sz w:val="24"/>
          <w:szCs w:val="24"/>
        </w:rPr>
        <w:t>о выполнении задания.</w:t>
      </w:r>
    </w:p>
    <w:p w14:paraId="53F5F6A8" w14:textId="77777777" w:rsidR="00E55BBF" w:rsidRPr="008B2E9B" w:rsidRDefault="00E55BBF" w:rsidP="00E55BB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14:paraId="1E0464DF" w14:textId="77777777" w:rsidR="00E55BBF" w:rsidRPr="008B2E9B" w:rsidRDefault="00E55BBF" w:rsidP="00E55BB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Методика оценки результатов определяется экспертным сообществом в день </w:t>
      </w:r>
      <w:r>
        <w:rPr>
          <w:rFonts w:ascii="Times New Roman" w:hAnsi="Times New Roman"/>
          <w:sz w:val="24"/>
          <w:szCs w:val="24"/>
        </w:rPr>
        <w:t xml:space="preserve">С-2 </w:t>
      </w:r>
      <w:r w:rsidRPr="008B2E9B">
        <w:rPr>
          <w:rFonts w:ascii="Times New Roman" w:hAnsi="Times New Roman"/>
          <w:sz w:val="24"/>
          <w:szCs w:val="24"/>
        </w:rPr>
        <w:t>начала проведения чемпионата.</w:t>
      </w:r>
    </w:p>
    <w:p w14:paraId="299E90AF" w14:textId="77777777" w:rsidR="00E55BBF" w:rsidRDefault="00E55BBF" w:rsidP="00E55BBF">
      <w:pPr>
        <w:rPr>
          <w:rFonts w:ascii="Times New Roman" w:hAnsi="Times New Roman"/>
          <w:sz w:val="32"/>
          <w:szCs w:val="32"/>
        </w:rPr>
      </w:pPr>
      <w:r w:rsidRPr="00013525">
        <w:rPr>
          <w:rFonts w:ascii="Times New Roman" w:hAnsi="Times New Roman"/>
          <w:sz w:val="24"/>
          <w:szCs w:val="24"/>
        </w:rPr>
        <w:t>Конкурсанты не имеющие спецодежды, спец</w:t>
      </w:r>
      <w:r w:rsidR="00BC6006">
        <w:rPr>
          <w:rFonts w:ascii="Times New Roman" w:hAnsi="Times New Roman"/>
          <w:sz w:val="24"/>
          <w:szCs w:val="24"/>
        </w:rPr>
        <w:t xml:space="preserve"> </w:t>
      </w:r>
      <w:r w:rsidRPr="00013525">
        <w:rPr>
          <w:rFonts w:ascii="Times New Roman" w:hAnsi="Times New Roman"/>
          <w:sz w:val="24"/>
          <w:szCs w:val="24"/>
        </w:rPr>
        <w:t>обуви, очков, перчаток, не прошедшие инструктаж по технике</w:t>
      </w:r>
      <w:r>
        <w:rPr>
          <w:rFonts w:ascii="Times New Roman" w:hAnsi="Times New Roman"/>
          <w:sz w:val="24"/>
          <w:szCs w:val="24"/>
        </w:rPr>
        <w:t xml:space="preserve"> безопасности и охране здоровья </w:t>
      </w:r>
      <w:r w:rsidRPr="0001352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выполнению задания</w:t>
      </w:r>
      <w:r w:rsidR="00BC6006">
        <w:rPr>
          <w:rFonts w:ascii="Times New Roman" w:hAnsi="Times New Roman"/>
          <w:sz w:val="24"/>
          <w:szCs w:val="24"/>
        </w:rPr>
        <w:t xml:space="preserve"> </w:t>
      </w:r>
      <w:r w:rsidRPr="00D44D03">
        <w:rPr>
          <w:rFonts w:ascii="Times New Roman" w:hAnsi="Times New Roman"/>
          <w:color w:val="FF0000"/>
          <w:sz w:val="32"/>
          <w:szCs w:val="32"/>
        </w:rPr>
        <w:t>не допускаются.</w:t>
      </w:r>
    </w:p>
    <w:p w14:paraId="432162F7" w14:textId="77777777" w:rsidR="00E55BBF" w:rsidRDefault="00E55BBF" w:rsidP="00E55BBF">
      <w:pPr>
        <w:rPr>
          <w:rFonts w:ascii="Times New Roman" w:hAnsi="Times New Roman"/>
          <w:sz w:val="32"/>
          <w:szCs w:val="32"/>
        </w:rPr>
      </w:pPr>
      <w:r w:rsidRPr="00013525">
        <w:rPr>
          <w:rFonts w:ascii="Times New Roman" w:hAnsi="Times New Roman"/>
          <w:sz w:val="24"/>
          <w:szCs w:val="24"/>
        </w:rPr>
        <w:t xml:space="preserve">Эксперты не прошедшие инструктаж по технике безопасности, охране здоровья, не имеющие специальной обуви, спецодежды, очков к работе на площадке </w:t>
      </w:r>
      <w:r w:rsidRPr="00D44D03">
        <w:rPr>
          <w:rFonts w:ascii="Times New Roman" w:hAnsi="Times New Roman"/>
          <w:color w:val="FF0000"/>
          <w:sz w:val="32"/>
          <w:szCs w:val="32"/>
        </w:rPr>
        <w:t>не допускаются.</w:t>
      </w:r>
    </w:p>
    <w:p w14:paraId="72DE6BF4" w14:textId="77777777" w:rsidR="00E55BBF" w:rsidRPr="00E55BBF" w:rsidRDefault="00E55BBF" w:rsidP="00E55BBF">
      <w:pPr>
        <w:pStyle w:val="a6"/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sectPr w:rsidR="00E55BBF" w:rsidRPr="00E55BBF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6CE3" w14:textId="77777777" w:rsidR="00A008F9" w:rsidRDefault="00A008F9">
      <w:r>
        <w:separator/>
      </w:r>
    </w:p>
  </w:endnote>
  <w:endnote w:type="continuationSeparator" w:id="0">
    <w:p w14:paraId="51475033" w14:textId="77777777" w:rsidR="00A008F9" w:rsidRDefault="00A0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Arial"/>
    <w:charset w:val="CC"/>
    <w:family w:val="swiss"/>
    <w:pitch w:val="variable"/>
    <w:sig w:usb0="00000001" w:usb1="5000204A" w:usb2="00000024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14:paraId="4DB3BEAF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536E240C" w14:textId="77777777"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4369D240" w14:textId="77777777"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B1DE4C9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03A72CD3" w14:textId="77777777" w:rsidR="004E2A66" w:rsidRPr="009955F8" w:rsidRDefault="004E2A66" w:rsidP="00CF261F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3F6F47AF" w14:textId="77777777" w:rsidR="004E2A66" w:rsidRPr="00832EBB" w:rsidRDefault="00AF7F0A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477B81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34DEAF30" w14:textId="77777777" w:rsidR="00B961BC" w:rsidRDefault="00B96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BECB" w14:textId="77777777" w:rsidR="00A008F9" w:rsidRDefault="00A008F9">
      <w:r>
        <w:separator/>
      </w:r>
    </w:p>
  </w:footnote>
  <w:footnote w:type="continuationSeparator" w:id="0">
    <w:p w14:paraId="3F6047DC" w14:textId="77777777" w:rsidR="00A008F9" w:rsidRDefault="00A0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80BA4" w14:textId="77777777" w:rsidR="004E2A66" w:rsidRDefault="004E2A66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69ADCE" wp14:editId="363D6C70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A04E7" w14:textId="77777777" w:rsidR="00CF261F" w:rsidRDefault="00CF261F" w:rsidP="00A67174">
    <w:pPr>
      <w:pStyle w:val="a9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3A72DB"/>
    <w:multiLevelType w:val="hybridMultilevel"/>
    <w:tmpl w:val="1804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D3DB8"/>
    <w:multiLevelType w:val="hybridMultilevel"/>
    <w:tmpl w:val="6DE2F63C"/>
    <w:lvl w:ilvl="0" w:tplc="096CE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1"/>
  </w:num>
  <w:num w:numId="10">
    <w:abstractNumId w:val="14"/>
  </w:num>
  <w:num w:numId="11">
    <w:abstractNumId w:val="9"/>
  </w:num>
  <w:num w:numId="12">
    <w:abstractNumId w:val="20"/>
  </w:num>
  <w:num w:numId="13">
    <w:abstractNumId w:val="22"/>
  </w:num>
  <w:num w:numId="14">
    <w:abstractNumId w:val="0"/>
  </w:num>
  <w:num w:numId="15">
    <w:abstractNumId w:val="19"/>
  </w:num>
  <w:num w:numId="16">
    <w:abstractNumId w:val="18"/>
  </w:num>
  <w:num w:numId="17">
    <w:abstractNumId w:val="3"/>
  </w:num>
  <w:num w:numId="18">
    <w:abstractNumId w:val="12"/>
  </w:num>
  <w:num w:numId="19">
    <w:abstractNumId w:val="24"/>
  </w:num>
  <w:num w:numId="20">
    <w:abstractNumId w:val="13"/>
  </w:num>
  <w:num w:numId="21">
    <w:abstractNumId w:val="17"/>
  </w:num>
  <w:num w:numId="22">
    <w:abstractNumId w:val="23"/>
  </w:num>
  <w:num w:numId="23">
    <w:abstractNumId w:val="16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6BA"/>
    <w:rsid w:val="000518E7"/>
    <w:rsid w:val="00066DE8"/>
    <w:rsid w:val="00084825"/>
    <w:rsid w:val="000901B4"/>
    <w:rsid w:val="00093821"/>
    <w:rsid w:val="00097404"/>
    <w:rsid w:val="000A1DA8"/>
    <w:rsid w:val="000A394F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335B0"/>
    <w:rsid w:val="00144597"/>
    <w:rsid w:val="001505C6"/>
    <w:rsid w:val="00170FE4"/>
    <w:rsid w:val="0017724E"/>
    <w:rsid w:val="001926B8"/>
    <w:rsid w:val="001A3E42"/>
    <w:rsid w:val="001C50A6"/>
    <w:rsid w:val="001C762A"/>
    <w:rsid w:val="001E17D7"/>
    <w:rsid w:val="001E2B77"/>
    <w:rsid w:val="001E4AEC"/>
    <w:rsid w:val="001F750E"/>
    <w:rsid w:val="00204EA0"/>
    <w:rsid w:val="00211139"/>
    <w:rsid w:val="00211BFC"/>
    <w:rsid w:val="002176C5"/>
    <w:rsid w:val="0022405A"/>
    <w:rsid w:val="002334A2"/>
    <w:rsid w:val="00237528"/>
    <w:rsid w:val="00240A7B"/>
    <w:rsid w:val="00244B73"/>
    <w:rsid w:val="00252BB8"/>
    <w:rsid w:val="002548AC"/>
    <w:rsid w:val="00270339"/>
    <w:rsid w:val="002811B6"/>
    <w:rsid w:val="002929CF"/>
    <w:rsid w:val="002962F0"/>
    <w:rsid w:val="002B0559"/>
    <w:rsid w:val="002B1D26"/>
    <w:rsid w:val="002B405C"/>
    <w:rsid w:val="002C1E51"/>
    <w:rsid w:val="002D0397"/>
    <w:rsid w:val="002D0BA4"/>
    <w:rsid w:val="002E1914"/>
    <w:rsid w:val="0035067A"/>
    <w:rsid w:val="00350BEF"/>
    <w:rsid w:val="003543B2"/>
    <w:rsid w:val="00356EAB"/>
    <w:rsid w:val="003653A5"/>
    <w:rsid w:val="00383A97"/>
    <w:rsid w:val="00384F61"/>
    <w:rsid w:val="00386597"/>
    <w:rsid w:val="003A072F"/>
    <w:rsid w:val="003C284C"/>
    <w:rsid w:val="003C6E60"/>
    <w:rsid w:val="003D7F11"/>
    <w:rsid w:val="003E2CD3"/>
    <w:rsid w:val="003E2FD4"/>
    <w:rsid w:val="003E7DC3"/>
    <w:rsid w:val="003F07DC"/>
    <w:rsid w:val="0040722E"/>
    <w:rsid w:val="00425D35"/>
    <w:rsid w:val="00441376"/>
    <w:rsid w:val="00441ACD"/>
    <w:rsid w:val="00452EA3"/>
    <w:rsid w:val="00470D0D"/>
    <w:rsid w:val="00476D40"/>
    <w:rsid w:val="00477B81"/>
    <w:rsid w:val="00493C74"/>
    <w:rsid w:val="00494884"/>
    <w:rsid w:val="004A1455"/>
    <w:rsid w:val="004A4239"/>
    <w:rsid w:val="004B10E5"/>
    <w:rsid w:val="004E0F04"/>
    <w:rsid w:val="004E2A66"/>
    <w:rsid w:val="004E38DC"/>
    <w:rsid w:val="004E4D4E"/>
    <w:rsid w:val="004F6E4D"/>
    <w:rsid w:val="00514E43"/>
    <w:rsid w:val="005204AB"/>
    <w:rsid w:val="00523C41"/>
    <w:rsid w:val="00524F6C"/>
    <w:rsid w:val="0052736E"/>
    <w:rsid w:val="005430BC"/>
    <w:rsid w:val="005633F5"/>
    <w:rsid w:val="00571A57"/>
    <w:rsid w:val="00571B91"/>
    <w:rsid w:val="0057283F"/>
    <w:rsid w:val="0057423F"/>
    <w:rsid w:val="005929F6"/>
    <w:rsid w:val="005A7422"/>
    <w:rsid w:val="005A767F"/>
    <w:rsid w:val="005B3AFC"/>
    <w:rsid w:val="005C0BE5"/>
    <w:rsid w:val="005E4663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578EF"/>
    <w:rsid w:val="00662CD2"/>
    <w:rsid w:val="00672B0B"/>
    <w:rsid w:val="00674168"/>
    <w:rsid w:val="00676937"/>
    <w:rsid w:val="00681768"/>
    <w:rsid w:val="006932C0"/>
    <w:rsid w:val="006A7AC8"/>
    <w:rsid w:val="006B595E"/>
    <w:rsid w:val="006C5C44"/>
    <w:rsid w:val="006E1059"/>
    <w:rsid w:val="00721023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3D5C"/>
    <w:rsid w:val="008B7060"/>
    <w:rsid w:val="008B738D"/>
    <w:rsid w:val="008B756D"/>
    <w:rsid w:val="008C0984"/>
    <w:rsid w:val="008C09A5"/>
    <w:rsid w:val="008C49B9"/>
    <w:rsid w:val="008C6E45"/>
    <w:rsid w:val="008D5FC9"/>
    <w:rsid w:val="008D7E30"/>
    <w:rsid w:val="009126ED"/>
    <w:rsid w:val="0092081F"/>
    <w:rsid w:val="00922F1C"/>
    <w:rsid w:val="00970868"/>
    <w:rsid w:val="00982282"/>
    <w:rsid w:val="00991922"/>
    <w:rsid w:val="009A3DF0"/>
    <w:rsid w:val="009A4656"/>
    <w:rsid w:val="009D2126"/>
    <w:rsid w:val="009F008A"/>
    <w:rsid w:val="009F6F7F"/>
    <w:rsid w:val="00A008F9"/>
    <w:rsid w:val="00A301E1"/>
    <w:rsid w:val="00A406A7"/>
    <w:rsid w:val="00A657C6"/>
    <w:rsid w:val="00A67174"/>
    <w:rsid w:val="00A725E7"/>
    <w:rsid w:val="00A81D84"/>
    <w:rsid w:val="00AA0B78"/>
    <w:rsid w:val="00AA0D5E"/>
    <w:rsid w:val="00AA510B"/>
    <w:rsid w:val="00AD22C3"/>
    <w:rsid w:val="00AE1B88"/>
    <w:rsid w:val="00AF0E34"/>
    <w:rsid w:val="00AF362B"/>
    <w:rsid w:val="00AF7F0A"/>
    <w:rsid w:val="00B165AD"/>
    <w:rsid w:val="00B17D57"/>
    <w:rsid w:val="00B469B3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879B4"/>
    <w:rsid w:val="00B961BC"/>
    <w:rsid w:val="00BA22B5"/>
    <w:rsid w:val="00BA5866"/>
    <w:rsid w:val="00BA6719"/>
    <w:rsid w:val="00BB7B25"/>
    <w:rsid w:val="00BC0E0E"/>
    <w:rsid w:val="00BC3E44"/>
    <w:rsid w:val="00BC6006"/>
    <w:rsid w:val="00BD1AB8"/>
    <w:rsid w:val="00BD2F82"/>
    <w:rsid w:val="00BE5D6A"/>
    <w:rsid w:val="00BF4D6B"/>
    <w:rsid w:val="00BF6513"/>
    <w:rsid w:val="00C0130D"/>
    <w:rsid w:val="00C122D8"/>
    <w:rsid w:val="00C1456D"/>
    <w:rsid w:val="00C17E65"/>
    <w:rsid w:val="00C270D6"/>
    <w:rsid w:val="00C27A52"/>
    <w:rsid w:val="00C31230"/>
    <w:rsid w:val="00C43B4F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151"/>
    <w:rsid w:val="00CF261F"/>
    <w:rsid w:val="00CF69DC"/>
    <w:rsid w:val="00D03632"/>
    <w:rsid w:val="00D04AA9"/>
    <w:rsid w:val="00D139DF"/>
    <w:rsid w:val="00D203A7"/>
    <w:rsid w:val="00D217BC"/>
    <w:rsid w:val="00D335E5"/>
    <w:rsid w:val="00D37308"/>
    <w:rsid w:val="00D44D03"/>
    <w:rsid w:val="00D45BF1"/>
    <w:rsid w:val="00D52A06"/>
    <w:rsid w:val="00D53FB0"/>
    <w:rsid w:val="00D62698"/>
    <w:rsid w:val="00D67A18"/>
    <w:rsid w:val="00D84E93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55BBF"/>
    <w:rsid w:val="00E65D77"/>
    <w:rsid w:val="00E673CA"/>
    <w:rsid w:val="00E80209"/>
    <w:rsid w:val="00E802D3"/>
    <w:rsid w:val="00E962AA"/>
    <w:rsid w:val="00E96FD1"/>
    <w:rsid w:val="00EA7486"/>
    <w:rsid w:val="00EB68DD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8130C"/>
  <w15:docId w15:val="{7EC8BE6C-77DC-4F9F-8CB0-4FF7097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basedOn w:val="a1"/>
    <w:semiHidden/>
    <w:unhideWhenUsed/>
    <w:rsid w:val="00CF261F"/>
    <w:rPr>
      <w:sz w:val="16"/>
      <w:szCs w:val="16"/>
    </w:rPr>
  </w:style>
  <w:style w:type="paragraph" w:styleId="af0">
    <w:name w:val="annotation text"/>
    <w:basedOn w:val="a0"/>
    <w:link w:val="af1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CF261F"/>
    <w:rPr>
      <w:rFonts w:ascii="Calibri" w:hAnsi="Calibri"/>
    </w:rPr>
  </w:style>
  <w:style w:type="paragraph" w:styleId="af2">
    <w:name w:val="annotation subject"/>
    <w:basedOn w:val="af0"/>
    <w:next w:val="af0"/>
    <w:link w:val="af3"/>
    <w:semiHidden/>
    <w:unhideWhenUsed/>
    <w:rsid w:val="00CF261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1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0A1DA8"/>
    <w:pPr>
      <w:spacing w:line="259" w:lineRule="auto"/>
      <w:outlineLvl w:val="9"/>
    </w:pPr>
  </w:style>
  <w:style w:type="paragraph" w:styleId="af5">
    <w:name w:val="Title"/>
    <w:basedOn w:val="a0"/>
    <w:next w:val="a0"/>
    <w:link w:val="af6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1"/>
    <w:link w:val="af5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0"/>
    <w:next w:val="a0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0"/>
    <w:next w:val="a0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7">
    <w:name w:val="Hyperlink"/>
    <w:basedOn w:val="a1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0"/>
    <w:next w:val="a0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0"/>
    <w:next w:val="a0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0"/>
    <w:next w:val="a0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a">
    <w:name w:val="!Список с точками"/>
    <w:basedOn w:val="a0"/>
    <w:link w:val="af8"/>
    <w:qFormat/>
    <w:rsid w:val="00D62698"/>
    <w:pPr>
      <w:numPr>
        <w:numId w:val="24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8">
    <w:name w:val="!Список с точками Знак"/>
    <w:link w:val="a"/>
    <w:rsid w:val="00D62698"/>
    <w:rPr>
      <w:sz w:val="22"/>
    </w:rPr>
  </w:style>
  <w:style w:type="paragraph" w:styleId="af9">
    <w:name w:val="No Spacing"/>
    <w:uiPriority w:val="1"/>
    <w:qFormat/>
    <w:rsid w:val="006578EF"/>
    <w:rPr>
      <w:rFonts w:ascii="Calibri" w:eastAsia="Calibri" w:hAnsi="Calibri"/>
      <w:sz w:val="22"/>
      <w:szCs w:val="22"/>
      <w:lang w:eastAsia="en-US"/>
    </w:rPr>
  </w:style>
  <w:style w:type="character" w:styleId="afa">
    <w:name w:val="Emphasis"/>
    <w:basedOn w:val="a1"/>
    <w:qFormat/>
    <w:rsid w:val="006578EF"/>
    <w:rPr>
      <w:i/>
      <w:iCs/>
    </w:rPr>
  </w:style>
  <w:style w:type="character" w:styleId="afb">
    <w:name w:val="Strong"/>
    <w:basedOn w:val="a1"/>
    <w:qFormat/>
    <w:rsid w:val="00657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44E1E-B84F-4F95-9572-3A0AB483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User1</cp:lastModifiedBy>
  <cp:revision>3</cp:revision>
  <cp:lastPrinted>2016-05-24T09:08:00Z</cp:lastPrinted>
  <dcterms:created xsi:type="dcterms:W3CDTF">2021-10-27T22:09:00Z</dcterms:created>
  <dcterms:modified xsi:type="dcterms:W3CDTF">2021-12-02T02:37:00Z</dcterms:modified>
</cp:coreProperties>
</file>